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9A308" w14:textId="336037D9" w:rsidR="009F328F" w:rsidRPr="00DE6DB7" w:rsidRDefault="00581B8D" w:rsidP="00581B8D">
      <w:pPr>
        <w:pStyle w:val="Heading1nonumber"/>
        <w:rPr>
          <w:rStyle w:val="section"/>
          <w:sz w:val="36"/>
          <w:szCs w:val="36"/>
        </w:rPr>
      </w:pPr>
      <w:r w:rsidRPr="00DE6DB7">
        <w:rPr>
          <w:rStyle w:val="section"/>
          <w:sz w:val="36"/>
          <w:szCs w:val="36"/>
        </w:rPr>
        <w:t>ROLE PROFILE</w:t>
      </w:r>
    </w:p>
    <w:p w14:paraId="373038E1" w14:textId="546181EB" w:rsidR="007978CA" w:rsidRPr="00F96370" w:rsidRDefault="007978CA" w:rsidP="007978CA">
      <w:pPr>
        <w:tabs>
          <w:tab w:val="left" w:pos="3240"/>
        </w:tabs>
        <w:spacing w:after="0"/>
        <w:jc w:val="both"/>
        <w:rPr>
          <w:rFonts w:ascii="Arial" w:hAnsi="Arial" w:cs="Arial"/>
          <w:b/>
          <w:i/>
          <w:color w:val="auto"/>
          <w:sz w:val="22"/>
        </w:rPr>
      </w:pPr>
    </w:p>
    <w:tbl>
      <w:tblPr>
        <w:tblStyle w:val="GridTable3-Accent2"/>
        <w:tblW w:w="9310"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245"/>
        <w:gridCol w:w="1843"/>
        <w:gridCol w:w="2233"/>
        <w:gridCol w:w="2989"/>
      </w:tblGrid>
      <w:tr w:rsidR="00DE6DB7" w:rsidRPr="00D42C56" w14:paraId="35EBDD39" w14:textId="77777777" w:rsidTr="003A3BB4">
        <w:trPr>
          <w:cnfStyle w:val="000000100000" w:firstRow="0" w:lastRow="0" w:firstColumn="0" w:lastColumn="0" w:oddVBand="0" w:evenVBand="0" w:oddHBand="1" w:evenHBand="0" w:firstRowFirstColumn="0" w:firstRowLastColumn="0" w:lastRowFirstColumn="0" w:lastRowLastColumn="0"/>
          <w:trHeight w:val="274"/>
        </w:trPr>
        <w:tc>
          <w:tcPr>
            <w:tcW w:w="2245" w:type="dxa"/>
            <w:shd w:val="clear" w:color="auto" w:fill="CDE6FF"/>
          </w:tcPr>
          <w:p w14:paraId="01E8FBFA" w14:textId="77777777" w:rsidR="00DE6DB7" w:rsidRPr="0007222C" w:rsidRDefault="00DE6DB7" w:rsidP="003A3BB4">
            <w:pPr>
              <w:spacing w:after="0"/>
              <w:rPr>
                <w:rFonts w:ascii="Arial" w:hAnsi="Arial" w:cs="Arial"/>
                <w:color w:val="auto"/>
                <w:sz w:val="22"/>
              </w:rPr>
            </w:pPr>
            <w:r w:rsidRPr="0007222C">
              <w:rPr>
                <w:rFonts w:ascii="Arial" w:hAnsi="Arial" w:cs="Arial"/>
                <w:color w:val="auto"/>
                <w:sz w:val="22"/>
              </w:rPr>
              <w:t>Title</w:t>
            </w:r>
          </w:p>
        </w:tc>
        <w:tc>
          <w:tcPr>
            <w:tcW w:w="7065" w:type="dxa"/>
            <w:gridSpan w:val="3"/>
            <w:shd w:val="clear" w:color="auto" w:fill="auto"/>
          </w:tcPr>
          <w:p w14:paraId="621760DD" w14:textId="0478A908" w:rsidR="00DE6DB7" w:rsidRPr="0007222C" w:rsidRDefault="00F830CD" w:rsidP="003A3BB4">
            <w:pPr>
              <w:rPr>
                <w:rFonts w:ascii="Arial" w:hAnsi="Arial" w:cs="Arial"/>
                <w:color w:val="auto"/>
                <w:sz w:val="22"/>
              </w:rPr>
            </w:pPr>
            <w:r w:rsidRPr="00F830CD">
              <w:rPr>
                <w:rFonts w:ascii="Arial" w:hAnsi="Arial" w:cs="Arial"/>
                <w:color w:val="auto"/>
                <w:sz w:val="22"/>
              </w:rPr>
              <w:t>Admin &amp; Procurement Specialist</w:t>
            </w:r>
          </w:p>
        </w:tc>
      </w:tr>
      <w:tr w:rsidR="00DE6DB7" w:rsidRPr="00D42C56" w14:paraId="65B7BE72" w14:textId="77777777" w:rsidTr="003A3BB4">
        <w:trPr>
          <w:trHeight w:val="274"/>
        </w:trPr>
        <w:tc>
          <w:tcPr>
            <w:tcW w:w="2245" w:type="dxa"/>
            <w:tcBorders>
              <w:bottom w:val="single" w:sz="4" w:space="0" w:color="0072CE"/>
            </w:tcBorders>
            <w:shd w:val="clear" w:color="auto" w:fill="CDE6FF"/>
          </w:tcPr>
          <w:p w14:paraId="3492A382" w14:textId="77777777" w:rsidR="00DE6DB7" w:rsidRPr="0007222C" w:rsidRDefault="00DE6DB7" w:rsidP="003A3BB4">
            <w:pPr>
              <w:spacing w:after="0"/>
              <w:rPr>
                <w:rFonts w:ascii="Arial" w:hAnsi="Arial" w:cs="Arial"/>
                <w:color w:val="auto"/>
                <w:sz w:val="22"/>
              </w:rPr>
            </w:pPr>
            <w:r w:rsidRPr="0007222C">
              <w:rPr>
                <w:rFonts w:ascii="Arial" w:hAnsi="Arial" w:cs="Arial"/>
                <w:color w:val="auto"/>
                <w:sz w:val="22"/>
              </w:rPr>
              <w:t>Functional Area</w:t>
            </w:r>
          </w:p>
        </w:tc>
        <w:tc>
          <w:tcPr>
            <w:tcW w:w="7065" w:type="dxa"/>
            <w:gridSpan w:val="3"/>
            <w:tcBorders>
              <w:bottom w:val="single" w:sz="4" w:space="0" w:color="0072CE"/>
            </w:tcBorders>
            <w:shd w:val="clear" w:color="auto" w:fill="auto"/>
          </w:tcPr>
          <w:p w14:paraId="789776DC" w14:textId="498BE275" w:rsidR="00DE6DB7" w:rsidRPr="00CA038A" w:rsidRDefault="007C4B1F" w:rsidP="003A3BB4">
            <w:pPr>
              <w:rPr>
                <w:rFonts w:ascii="Arial" w:hAnsi="Arial" w:cs="Arial"/>
                <w:color w:val="auto"/>
                <w:sz w:val="22"/>
              </w:rPr>
            </w:pPr>
            <w:r w:rsidRPr="00CA038A">
              <w:rPr>
                <w:rFonts w:ascii="Arial" w:hAnsi="Arial" w:cs="Arial"/>
                <w:color w:val="auto"/>
                <w:sz w:val="24"/>
              </w:rPr>
              <w:t xml:space="preserve">Finance, </w:t>
            </w:r>
            <w:r w:rsidR="00EE1D83" w:rsidRPr="00CA038A">
              <w:rPr>
                <w:rFonts w:ascii="Arial" w:hAnsi="Arial" w:cs="Arial"/>
                <w:color w:val="auto"/>
                <w:sz w:val="24"/>
              </w:rPr>
              <w:t xml:space="preserve">Operations and Systems </w:t>
            </w:r>
          </w:p>
        </w:tc>
      </w:tr>
      <w:tr w:rsidR="00DE6DB7" w:rsidRPr="00D42C56" w14:paraId="4A80D40B" w14:textId="77777777" w:rsidTr="003A3BB4">
        <w:trPr>
          <w:cnfStyle w:val="000000100000" w:firstRow="0" w:lastRow="0" w:firstColumn="0" w:lastColumn="0" w:oddVBand="0" w:evenVBand="0" w:oddHBand="1" w:evenHBand="0" w:firstRowFirstColumn="0" w:firstRowLastColumn="0" w:lastRowFirstColumn="0" w:lastRowLastColumn="0"/>
          <w:trHeight w:val="274"/>
        </w:trPr>
        <w:tc>
          <w:tcPr>
            <w:tcW w:w="2245" w:type="dxa"/>
            <w:tcBorders>
              <w:bottom w:val="single" w:sz="4" w:space="0" w:color="0072CE"/>
            </w:tcBorders>
            <w:shd w:val="clear" w:color="auto" w:fill="CDE6FF"/>
          </w:tcPr>
          <w:p w14:paraId="5512043D" w14:textId="77777777" w:rsidR="00DE6DB7" w:rsidRPr="0007222C" w:rsidRDefault="00DE6DB7" w:rsidP="003A3BB4">
            <w:pPr>
              <w:spacing w:after="0"/>
              <w:rPr>
                <w:rFonts w:ascii="Arial" w:hAnsi="Arial" w:cs="Arial"/>
                <w:color w:val="auto"/>
                <w:sz w:val="22"/>
              </w:rPr>
            </w:pPr>
            <w:r w:rsidRPr="0007222C">
              <w:rPr>
                <w:rFonts w:ascii="Arial" w:hAnsi="Arial" w:cs="Arial"/>
                <w:color w:val="auto"/>
                <w:sz w:val="22"/>
              </w:rPr>
              <w:t xml:space="preserve">Grade </w:t>
            </w:r>
          </w:p>
        </w:tc>
        <w:tc>
          <w:tcPr>
            <w:tcW w:w="7065" w:type="dxa"/>
            <w:gridSpan w:val="3"/>
            <w:tcBorders>
              <w:bottom w:val="single" w:sz="4" w:space="0" w:color="0072CE"/>
            </w:tcBorders>
            <w:shd w:val="clear" w:color="auto" w:fill="auto"/>
          </w:tcPr>
          <w:p w14:paraId="2F39766C" w14:textId="2F0F461D" w:rsidR="00DE6DB7" w:rsidRPr="0007222C" w:rsidRDefault="00491715" w:rsidP="003A3BB4">
            <w:pPr>
              <w:rPr>
                <w:rFonts w:ascii="Arial" w:hAnsi="Arial" w:cs="Arial"/>
                <w:color w:val="auto"/>
                <w:sz w:val="22"/>
              </w:rPr>
            </w:pPr>
            <w:r>
              <w:rPr>
                <w:rFonts w:ascii="Arial" w:hAnsi="Arial" w:cs="Arial"/>
                <w:color w:val="auto"/>
                <w:sz w:val="22"/>
              </w:rPr>
              <w:t>C2</w:t>
            </w:r>
          </w:p>
        </w:tc>
      </w:tr>
      <w:tr w:rsidR="00DE6DB7" w:rsidRPr="00D42C56" w14:paraId="122A0379" w14:textId="77777777" w:rsidTr="003A3BB4">
        <w:tc>
          <w:tcPr>
            <w:tcW w:w="2245" w:type="dxa"/>
            <w:shd w:val="clear" w:color="auto" w:fill="CDE6FF"/>
          </w:tcPr>
          <w:p w14:paraId="4B53766C" w14:textId="77777777" w:rsidR="00DE6DB7" w:rsidRPr="0007222C" w:rsidRDefault="00DE6DB7" w:rsidP="003A3BB4">
            <w:pPr>
              <w:spacing w:after="0"/>
              <w:rPr>
                <w:rFonts w:ascii="Arial" w:hAnsi="Arial" w:cs="Arial"/>
                <w:color w:val="auto"/>
                <w:sz w:val="22"/>
              </w:rPr>
            </w:pPr>
            <w:r w:rsidRPr="0007222C">
              <w:rPr>
                <w:rFonts w:ascii="Arial" w:hAnsi="Arial" w:cs="Arial"/>
                <w:color w:val="auto"/>
                <w:sz w:val="22"/>
              </w:rPr>
              <w:t>Reports to</w:t>
            </w:r>
          </w:p>
        </w:tc>
        <w:tc>
          <w:tcPr>
            <w:tcW w:w="7065" w:type="dxa"/>
            <w:gridSpan w:val="3"/>
            <w:shd w:val="clear" w:color="auto" w:fill="auto"/>
          </w:tcPr>
          <w:p w14:paraId="5BF2F190" w14:textId="733E490E" w:rsidR="00DE6DB7" w:rsidRPr="0007222C" w:rsidRDefault="00491715" w:rsidP="003A3BB4">
            <w:pPr>
              <w:rPr>
                <w:rFonts w:ascii="Arial" w:hAnsi="Arial" w:cs="Arial"/>
                <w:color w:val="auto"/>
                <w:sz w:val="22"/>
              </w:rPr>
            </w:pPr>
            <w:r>
              <w:rPr>
                <w:rFonts w:ascii="Arial" w:hAnsi="Arial" w:cs="Arial"/>
                <w:color w:val="auto"/>
                <w:sz w:val="22"/>
              </w:rPr>
              <w:t>Admin &amp; Operation</w:t>
            </w:r>
            <w:r w:rsidR="00851F06">
              <w:rPr>
                <w:rFonts w:ascii="Arial" w:hAnsi="Arial" w:cs="Arial"/>
                <w:color w:val="auto"/>
                <w:sz w:val="22"/>
              </w:rPr>
              <w:t>s</w:t>
            </w:r>
            <w:r>
              <w:rPr>
                <w:rFonts w:ascii="Arial" w:hAnsi="Arial" w:cs="Arial"/>
                <w:color w:val="auto"/>
                <w:sz w:val="22"/>
              </w:rPr>
              <w:t xml:space="preserve"> Manager</w:t>
            </w:r>
          </w:p>
        </w:tc>
      </w:tr>
      <w:tr w:rsidR="00545858" w:rsidRPr="00D42C56" w14:paraId="257A08B9" w14:textId="77777777" w:rsidTr="00BE4B21">
        <w:trPr>
          <w:cnfStyle w:val="000000100000" w:firstRow="0" w:lastRow="0" w:firstColumn="0" w:lastColumn="0" w:oddVBand="0" w:evenVBand="0" w:oddHBand="1" w:evenHBand="0" w:firstRowFirstColumn="0" w:firstRowLastColumn="0" w:lastRowFirstColumn="0" w:lastRowLastColumn="0"/>
          <w:trHeight w:val="666"/>
        </w:trPr>
        <w:tc>
          <w:tcPr>
            <w:tcW w:w="2245" w:type="dxa"/>
            <w:shd w:val="clear" w:color="auto" w:fill="CDE6FF"/>
          </w:tcPr>
          <w:p w14:paraId="1AED9C69" w14:textId="27F07EDA" w:rsidR="00545858" w:rsidRPr="00851F06" w:rsidRDefault="00545858" w:rsidP="00545858">
            <w:pPr>
              <w:spacing w:after="0"/>
              <w:rPr>
                <w:rFonts w:ascii="Arial" w:hAnsi="Arial" w:cs="Arial"/>
                <w:color w:val="auto"/>
                <w:sz w:val="22"/>
              </w:rPr>
            </w:pPr>
            <w:r w:rsidRPr="00851F06">
              <w:rPr>
                <w:rFonts w:ascii="Arial" w:hAnsi="Arial" w:cs="Arial"/>
                <w:color w:val="auto"/>
                <w:sz w:val="22"/>
              </w:rPr>
              <w:t xml:space="preserve">Matrix Reports to  </w:t>
            </w:r>
          </w:p>
        </w:tc>
        <w:tc>
          <w:tcPr>
            <w:tcW w:w="7065" w:type="dxa"/>
            <w:gridSpan w:val="3"/>
            <w:shd w:val="clear" w:color="auto" w:fill="auto"/>
          </w:tcPr>
          <w:p w14:paraId="289634F3" w14:textId="4F6B401A" w:rsidR="006F2CD6" w:rsidRPr="00851F06" w:rsidRDefault="00851F06" w:rsidP="006F2CD6">
            <w:pPr>
              <w:rPr>
                <w:rFonts w:ascii="Arial" w:eastAsia="Times New Roman" w:hAnsi="Arial" w:cs="Arial"/>
                <w:caps/>
                <w:color w:val="auto"/>
                <w:sz w:val="22"/>
              </w:rPr>
            </w:pPr>
            <w:r w:rsidRPr="00851F06">
              <w:rPr>
                <w:rFonts w:ascii="Arial" w:eastAsia="Times New Roman" w:hAnsi="Arial" w:cs="Arial"/>
                <w:color w:val="auto"/>
                <w:sz w:val="22"/>
              </w:rPr>
              <w:t>N/</w:t>
            </w:r>
            <w:r w:rsidRPr="00851F06">
              <w:rPr>
                <w:rFonts w:ascii="Arial" w:eastAsia="Times New Roman" w:hAnsi="Arial" w:cs="Arial"/>
                <w:caps/>
                <w:color w:val="auto"/>
                <w:sz w:val="22"/>
              </w:rPr>
              <w:t>A</w:t>
            </w:r>
          </w:p>
        </w:tc>
      </w:tr>
      <w:tr w:rsidR="00545858" w:rsidRPr="00D42C56" w14:paraId="407161DF" w14:textId="77777777" w:rsidTr="003A3BB4">
        <w:tc>
          <w:tcPr>
            <w:tcW w:w="2245" w:type="dxa"/>
            <w:shd w:val="clear" w:color="auto" w:fill="CDE6FF"/>
          </w:tcPr>
          <w:p w14:paraId="70D3EA7B" w14:textId="20F64338" w:rsidR="00545858" w:rsidRPr="00851F06" w:rsidRDefault="00545858" w:rsidP="00545858">
            <w:pPr>
              <w:spacing w:after="0"/>
              <w:rPr>
                <w:rFonts w:ascii="Arial" w:hAnsi="Arial" w:cs="Arial"/>
                <w:color w:val="auto"/>
                <w:sz w:val="22"/>
              </w:rPr>
            </w:pPr>
            <w:r w:rsidRPr="00851F06">
              <w:rPr>
                <w:rFonts w:ascii="Arial" w:hAnsi="Arial" w:cs="Arial"/>
                <w:color w:val="auto"/>
                <w:sz w:val="22"/>
              </w:rPr>
              <w:t xml:space="preserve">Direct Reports  </w:t>
            </w:r>
          </w:p>
        </w:tc>
        <w:tc>
          <w:tcPr>
            <w:tcW w:w="7065" w:type="dxa"/>
            <w:gridSpan w:val="3"/>
            <w:shd w:val="clear" w:color="auto" w:fill="auto"/>
          </w:tcPr>
          <w:p w14:paraId="0CD7735D" w14:textId="76DA1826" w:rsidR="00545858" w:rsidRPr="00851F06" w:rsidRDefault="00BE4B21" w:rsidP="00545858">
            <w:pPr>
              <w:rPr>
                <w:rFonts w:ascii="Arial" w:hAnsi="Arial" w:cs="Arial"/>
                <w:color w:val="auto"/>
                <w:sz w:val="22"/>
              </w:rPr>
            </w:pPr>
            <w:r w:rsidRPr="00851F06">
              <w:rPr>
                <w:rFonts w:ascii="Arial" w:hAnsi="Arial" w:cs="Arial"/>
                <w:color w:val="auto"/>
                <w:sz w:val="22"/>
              </w:rPr>
              <w:t>5-7 (Drives, Cleaners, Office assistant _CXB</w:t>
            </w:r>
            <w:r w:rsidR="00851F06" w:rsidRPr="00851F06">
              <w:rPr>
                <w:rFonts w:ascii="Arial" w:hAnsi="Arial" w:cs="Arial"/>
                <w:color w:val="auto"/>
                <w:sz w:val="22"/>
              </w:rPr>
              <w:t xml:space="preserve"> and Ukhia</w:t>
            </w:r>
            <w:r w:rsidRPr="00851F06">
              <w:rPr>
                <w:rFonts w:ascii="Arial" w:hAnsi="Arial" w:cs="Arial"/>
                <w:color w:val="auto"/>
                <w:sz w:val="22"/>
              </w:rPr>
              <w:t>, Security Guard</w:t>
            </w:r>
            <w:r w:rsidR="00851F06" w:rsidRPr="00851F06">
              <w:rPr>
                <w:rFonts w:ascii="Arial" w:hAnsi="Arial" w:cs="Arial"/>
                <w:color w:val="auto"/>
                <w:sz w:val="22"/>
              </w:rPr>
              <w:t>s</w:t>
            </w:r>
          </w:p>
        </w:tc>
      </w:tr>
      <w:tr w:rsidR="00545858" w:rsidRPr="00D42C56" w14:paraId="7B3E9032" w14:textId="77777777" w:rsidTr="003A3BB4">
        <w:trPr>
          <w:cnfStyle w:val="000000100000" w:firstRow="0" w:lastRow="0" w:firstColumn="0" w:lastColumn="0" w:oddVBand="0" w:evenVBand="0" w:oddHBand="1" w:evenHBand="0" w:firstRowFirstColumn="0" w:firstRowLastColumn="0" w:lastRowFirstColumn="0" w:lastRowLastColumn="0"/>
        </w:trPr>
        <w:tc>
          <w:tcPr>
            <w:tcW w:w="2245" w:type="dxa"/>
            <w:shd w:val="clear" w:color="auto" w:fill="CDE6FF"/>
          </w:tcPr>
          <w:p w14:paraId="58C46C7F" w14:textId="7861E1CD" w:rsidR="00545858" w:rsidRPr="00851F06" w:rsidRDefault="00545858" w:rsidP="00545858">
            <w:pPr>
              <w:spacing w:after="0"/>
              <w:rPr>
                <w:rFonts w:ascii="Arial" w:hAnsi="Arial" w:cs="Arial"/>
                <w:color w:val="auto"/>
                <w:sz w:val="22"/>
              </w:rPr>
            </w:pPr>
            <w:r w:rsidRPr="00851F06">
              <w:rPr>
                <w:rFonts w:ascii="Arial" w:hAnsi="Arial" w:cs="Arial"/>
                <w:color w:val="auto"/>
                <w:sz w:val="22"/>
              </w:rPr>
              <w:t>Functional Link</w:t>
            </w:r>
          </w:p>
        </w:tc>
        <w:tc>
          <w:tcPr>
            <w:tcW w:w="7065" w:type="dxa"/>
            <w:gridSpan w:val="3"/>
            <w:shd w:val="clear" w:color="auto" w:fill="auto"/>
          </w:tcPr>
          <w:p w14:paraId="02831EBB" w14:textId="4D0E7016" w:rsidR="00BE4B21" w:rsidRPr="00851F06" w:rsidRDefault="00BE4B21" w:rsidP="00545858">
            <w:pPr>
              <w:jc w:val="both"/>
              <w:rPr>
                <w:rFonts w:ascii="Arial" w:hAnsi="Arial" w:cs="Arial"/>
                <w:color w:val="auto"/>
                <w:sz w:val="22"/>
              </w:rPr>
            </w:pPr>
            <w:r w:rsidRPr="00851F06">
              <w:rPr>
                <w:rFonts w:ascii="Arial" w:hAnsi="Arial" w:cs="Arial"/>
                <w:color w:val="auto"/>
                <w:sz w:val="22"/>
              </w:rPr>
              <w:t xml:space="preserve">Country </w:t>
            </w:r>
            <w:r w:rsidR="00851F06" w:rsidRPr="00851F06">
              <w:rPr>
                <w:rFonts w:ascii="Arial" w:hAnsi="Arial" w:cs="Arial"/>
                <w:color w:val="auto"/>
                <w:sz w:val="22"/>
              </w:rPr>
              <w:t>O</w:t>
            </w:r>
            <w:r w:rsidRPr="00851F06">
              <w:rPr>
                <w:rFonts w:ascii="Arial" w:hAnsi="Arial" w:cs="Arial"/>
                <w:color w:val="auto"/>
                <w:sz w:val="22"/>
              </w:rPr>
              <w:t xml:space="preserve">ffice, </w:t>
            </w:r>
            <w:r w:rsidR="00EE1D83">
              <w:rPr>
                <w:rFonts w:ascii="Arial" w:hAnsi="Arial" w:cs="Arial"/>
                <w:color w:val="auto"/>
                <w:sz w:val="22"/>
              </w:rPr>
              <w:t xml:space="preserve">Programme </w:t>
            </w:r>
            <w:r w:rsidR="006F2CD6" w:rsidRPr="00851F06">
              <w:rPr>
                <w:rFonts w:ascii="Arial" w:hAnsi="Arial" w:cs="Arial"/>
                <w:color w:val="auto"/>
                <w:sz w:val="22"/>
              </w:rPr>
              <w:t>teams,</w:t>
            </w:r>
            <w:r w:rsidRPr="00851F06">
              <w:rPr>
                <w:rFonts w:ascii="Arial" w:hAnsi="Arial" w:cs="Arial"/>
                <w:color w:val="auto"/>
                <w:sz w:val="22"/>
              </w:rPr>
              <w:t xml:space="preserve"> </w:t>
            </w:r>
            <w:r w:rsidR="006F2CD6" w:rsidRPr="00851F06">
              <w:rPr>
                <w:rFonts w:ascii="Arial" w:hAnsi="Arial" w:cs="Arial"/>
                <w:color w:val="auto"/>
                <w:sz w:val="22"/>
              </w:rPr>
              <w:t>Finance</w:t>
            </w:r>
            <w:r w:rsidRPr="00851F06">
              <w:rPr>
                <w:rFonts w:ascii="Arial" w:hAnsi="Arial" w:cs="Arial"/>
                <w:color w:val="auto"/>
                <w:sz w:val="22"/>
              </w:rPr>
              <w:t xml:space="preserve">, </w:t>
            </w:r>
            <w:r w:rsidR="00851F06" w:rsidRPr="00851F06">
              <w:rPr>
                <w:rFonts w:ascii="Arial" w:hAnsi="Arial" w:cs="Arial"/>
                <w:color w:val="auto"/>
                <w:sz w:val="22"/>
              </w:rPr>
              <w:t xml:space="preserve">Technical Teams, </w:t>
            </w:r>
            <w:r w:rsidRPr="00851F06">
              <w:rPr>
                <w:rFonts w:ascii="Arial" w:hAnsi="Arial" w:cs="Arial"/>
                <w:color w:val="auto"/>
                <w:sz w:val="22"/>
              </w:rPr>
              <w:t>Communication and Campaign</w:t>
            </w:r>
            <w:r w:rsidR="006F2CD6" w:rsidRPr="00851F06">
              <w:rPr>
                <w:rFonts w:ascii="Arial" w:hAnsi="Arial" w:cs="Arial"/>
                <w:color w:val="auto"/>
                <w:sz w:val="22"/>
              </w:rPr>
              <w:t xml:space="preserve">, </w:t>
            </w:r>
            <w:r w:rsidR="00EE1D83">
              <w:rPr>
                <w:rFonts w:ascii="Arial" w:hAnsi="Arial" w:cs="Arial"/>
                <w:color w:val="auto"/>
                <w:sz w:val="22"/>
              </w:rPr>
              <w:t>P&amp;C</w:t>
            </w:r>
          </w:p>
        </w:tc>
      </w:tr>
      <w:tr w:rsidR="00545858" w:rsidRPr="00D42C56" w14:paraId="606A3FC9" w14:textId="77777777" w:rsidTr="003A3BB4">
        <w:tc>
          <w:tcPr>
            <w:tcW w:w="2245" w:type="dxa"/>
            <w:shd w:val="clear" w:color="auto" w:fill="CDE6FF"/>
          </w:tcPr>
          <w:p w14:paraId="2A2ECB13" w14:textId="77777777" w:rsidR="00545858" w:rsidRPr="00851F06" w:rsidRDefault="00545858" w:rsidP="00545858">
            <w:pPr>
              <w:spacing w:after="0"/>
              <w:rPr>
                <w:rFonts w:ascii="Arial" w:hAnsi="Arial" w:cs="Arial"/>
                <w:color w:val="auto"/>
                <w:sz w:val="22"/>
              </w:rPr>
            </w:pPr>
            <w:r w:rsidRPr="00851F06">
              <w:rPr>
                <w:rFonts w:ascii="Arial" w:hAnsi="Arial" w:cs="Arial"/>
                <w:color w:val="auto"/>
                <w:sz w:val="22"/>
              </w:rPr>
              <w:t xml:space="preserve">Working With </w:t>
            </w:r>
          </w:p>
        </w:tc>
        <w:tc>
          <w:tcPr>
            <w:tcW w:w="7065" w:type="dxa"/>
            <w:gridSpan w:val="3"/>
            <w:shd w:val="clear" w:color="auto" w:fill="auto"/>
          </w:tcPr>
          <w:p w14:paraId="60315A83" w14:textId="58C52A88" w:rsidR="00545858" w:rsidRPr="00851F06" w:rsidRDefault="006F2CD6" w:rsidP="00545858">
            <w:pPr>
              <w:jc w:val="both"/>
              <w:rPr>
                <w:rFonts w:ascii="Arial" w:hAnsi="Arial" w:cs="Arial"/>
                <w:color w:val="auto"/>
                <w:sz w:val="22"/>
              </w:rPr>
            </w:pPr>
            <w:bookmarkStart w:id="0" w:name="_Hlk184029922"/>
            <w:r w:rsidRPr="00851F06">
              <w:rPr>
                <w:rFonts w:ascii="Arial" w:hAnsi="Arial" w:cs="Arial"/>
                <w:color w:val="auto"/>
                <w:sz w:val="22"/>
              </w:rPr>
              <w:t xml:space="preserve">Deputy </w:t>
            </w:r>
            <w:r w:rsidR="00BE4B21" w:rsidRPr="00851F06">
              <w:rPr>
                <w:rFonts w:ascii="Arial" w:hAnsi="Arial" w:cs="Arial"/>
                <w:color w:val="auto"/>
                <w:sz w:val="22"/>
              </w:rPr>
              <w:t>Director</w:t>
            </w:r>
            <w:r w:rsidR="006526D0">
              <w:rPr>
                <w:rFonts w:ascii="Arial" w:hAnsi="Arial" w:cs="Arial"/>
                <w:color w:val="auto"/>
                <w:sz w:val="22"/>
              </w:rPr>
              <w:t>- Rohin</w:t>
            </w:r>
            <w:r w:rsidR="00EE1D83">
              <w:rPr>
                <w:rFonts w:ascii="Arial" w:hAnsi="Arial" w:cs="Arial"/>
                <w:color w:val="auto"/>
                <w:sz w:val="22"/>
              </w:rPr>
              <w:t>gya Response &amp; Nexus</w:t>
            </w:r>
            <w:bookmarkEnd w:id="0"/>
            <w:r w:rsidR="00BE4B21" w:rsidRPr="00851F06">
              <w:rPr>
                <w:rFonts w:ascii="Arial" w:hAnsi="Arial" w:cs="Arial"/>
                <w:color w:val="auto"/>
                <w:sz w:val="22"/>
              </w:rPr>
              <w:t xml:space="preserve">, </w:t>
            </w:r>
            <w:r w:rsidRPr="00851F06">
              <w:rPr>
                <w:rFonts w:ascii="Arial" w:hAnsi="Arial" w:cs="Arial"/>
                <w:color w:val="auto"/>
                <w:sz w:val="22"/>
              </w:rPr>
              <w:t xml:space="preserve">Program teams, </w:t>
            </w:r>
            <w:r w:rsidR="00BE4B21" w:rsidRPr="00851F06">
              <w:rPr>
                <w:rFonts w:ascii="Arial" w:hAnsi="Arial" w:cs="Arial"/>
                <w:color w:val="auto"/>
                <w:sz w:val="22"/>
              </w:rPr>
              <w:t xml:space="preserve">Technical Team, Technical </w:t>
            </w:r>
            <w:r w:rsidRPr="00851F06">
              <w:rPr>
                <w:rFonts w:ascii="Arial" w:hAnsi="Arial" w:cs="Arial"/>
                <w:color w:val="auto"/>
                <w:sz w:val="22"/>
              </w:rPr>
              <w:t>Staff, Vendors, Partners, Cleaners, Drives, Security Guard</w:t>
            </w:r>
          </w:p>
        </w:tc>
      </w:tr>
      <w:tr w:rsidR="00545858" w:rsidRPr="00D42C56" w14:paraId="31A6DF75" w14:textId="77777777" w:rsidTr="003A3BB4">
        <w:trPr>
          <w:cnfStyle w:val="000000100000" w:firstRow="0" w:lastRow="0" w:firstColumn="0" w:lastColumn="0" w:oddVBand="0" w:evenVBand="0" w:oddHBand="1" w:evenHBand="0" w:firstRowFirstColumn="0" w:firstRowLastColumn="0" w:lastRowFirstColumn="0" w:lastRowLastColumn="0"/>
        </w:trPr>
        <w:tc>
          <w:tcPr>
            <w:tcW w:w="2245" w:type="dxa"/>
            <w:tcBorders>
              <w:bottom w:val="single" w:sz="4" w:space="0" w:color="0072CE"/>
            </w:tcBorders>
            <w:shd w:val="clear" w:color="auto" w:fill="CDE6FF"/>
          </w:tcPr>
          <w:p w14:paraId="671DE6F2" w14:textId="77777777" w:rsidR="00545858" w:rsidRPr="00851F06" w:rsidRDefault="00545858" w:rsidP="00545858">
            <w:pPr>
              <w:rPr>
                <w:rFonts w:ascii="Arial" w:hAnsi="Arial" w:cs="Arial"/>
                <w:color w:val="auto"/>
                <w:sz w:val="22"/>
              </w:rPr>
            </w:pPr>
            <w:r w:rsidRPr="00851F06">
              <w:rPr>
                <w:rFonts w:ascii="Arial" w:hAnsi="Arial" w:cs="Arial"/>
                <w:color w:val="auto"/>
                <w:sz w:val="22"/>
              </w:rPr>
              <w:t>Location</w:t>
            </w:r>
          </w:p>
        </w:tc>
        <w:tc>
          <w:tcPr>
            <w:tcW w:w="1843" w:type="dxa"/>
            <w:tcBorders>
              <w:bottom w:val="single" w:sz="4" w:space="0" w:color="0072CE"/>
            </w:tcBorders>
            <w:shd w:val="clear" w:color="auto" w:fill="auto"/>
          </w:tcPr>
          <w:p w14:paraId="0131C575" w14:textId="167B838A" w:rsidR="00545858" w:rsidRPr="00851F06" w:rsidRDefault="00462A00" w:rsidP="00545858">
            <w:pPr>
              <w:rPr>
                <w:rFonts w:ascii="Arial" w:hAnsi="Arial" w:cs="Arial"/>
                <w:color w:val="auto"/>
                <w:sz w:val="22"/>
              </w:rPr>
            </w:pPr>
            <w:proofErr w:type="spellStart"/>
            <w:r>
              <w:rPr>
                <w:rFonts w:ascii="Arial" w:hAnsi="Arial" w:cs="Arial"/>
                <w:color w:val="auto"/>
                <w:sz w:val="22"/>
              </w:rPr>
              <w:t>Ukhia</w:t>
            </w:r>
            <w:proofErr w:type="spellEnd"/>
            <w:r>
              <w:rPr>
                <w:rFonts w:ascii="Arial" w:hAnsi="Arial" w:cs="Arial"/>
                <w:color w:val="auto"/>
                <w:sz w:val="22"/>
              </w:rPr>
              <w:t xml:space="preserve"> or Cox’s Bazar</w:t>
            </w:r>
          </w:p>
        </w:tc>
        <w:tc>
          <w:tcPr>
            <w:tcW w:w="2233" w:type="dxa"/>
            <w:tcBorders>
              <w:bottom w:val="single" w:sz="4" w:space="0" w:color="0072CE"/>
            </w:tcBorders>
            <w:shd w:val="clear" w:color="auto" w:fill="CDE6FF"/>
          </w:tcPr>
          <w:p w14:paraId="6D70D06D" w14:textId="77777777" w:rsidR="00545858" w:rsidRPr="00851F06" w:rsidRDefault="00545858" w:rsidP="00545858">
            <w:pPr>
              <w:rPr>
                <w:rFonts w:ascii="Arial" w:hAnsi="Arial" w:cs="Arial"/>
                <w:color w:val="auto"/>
                <w:sz w:val="22"/>
              </w:rPr>
            </w:pPr>
            <w:r w:rsidRPr="00851F06">
              <w:rPr>
                <w:rFonts w:ascii="Arial" w:hAnsi="Arial" w:cs="Arial"/>
                <w:color w:val="auto"/>
                <w:sz w:val="22"/>
              </w:rPr>
              <w:t xml:space="preserve">Travel required: </w:t>
            </w:r>
          </w:p>
        </w:tc>
        <w:tc>
          <w:tcPr>
            <w:tcW w:w="2989" w:type="dxa"/>
            <w:tcBorders>
              <w:bottom w:val="single" w:sz="4" w:space="0" w:color="0072CE"/>
            </w:tcBorders>
            <w:shd w:val="clear" w:color="auto" w:fill="auto"/>
          </w:tcPr>
          <w:p w14:paraId="1BF8C4E9" w14:textId="1B72013A" w:rsidR="00545858" w:rsidRPr="00851F06" w:rsidRDefault="00851F06" w:rsidP="00545858">
            <w:pPr>
              <w:rPr>
                <w:rFonts w:ascii="Arial" w:hAnsi="Arial" w:cs="Arial"/>
                <w:color w:val="auto"/>
                <w:sz w:val="22"/>
              </w:rPr>
            </w:pPr>
            <w:proofErr w:type="spellStart"/>
            <w:r w:rsidRPr="00851F06">
              <w:rPr>
                <w:rFonts w:ascii="Arial" w:hAnsi="Arial" w:cs="Arial"/>
                <w:color w:val="auto"/>
                <w:sz w:val="22"/>
              </w:rPr>
              <w:t>Ukhia</w:t>
            </w:r>
            <w:proofErr w:type="spellEnd"/>
            <w:r w:rsidRPr="00851F06">
              <w:rPr>
                <w:rFonts w:ascii="Arial" w:hAnsi="Arial" w:cs="Arial"/>
                <w:color w:val="auto"/>
                <w:sz w:val="22"/>
              </w:rPr>
              <w:t xml:space="preserve"> and </w:t>
            </w:r>
            <w:r w:rsidR="00462A00">
              <w:rPr>
                <w:rFonts w:ascii="Arial" w:hAnsi="Arial" w:cs="Arial"/>
                <w:color w:val="auto"/>
                <w:sz w:val="22"/>
              </w:rPr>
              <w:t>Cox’s Bazar</w:t>
            </w:r>
            <w:r w:rsidRPr="00851F06">
              <w:rPr>
                <w:rFonts w:ascii="Arial" w:hAnsi="Arial" w:cs="Arial"/>
                <w:color w:val="auto"/>
                <w:sz w:val="22"/>
              </w:rPr>
              <w:t xml:space="preserve">, </w:t>
            </w:r>
            <w:r w:rsidR="00545858" w:rsidRPr="00851F06">
              <w:rPr>
                <w:rFonts w:ascii="Arial" w:hAnsi="Arial" w:cs="Arial"/>
                <w:color w:val="auto"/>
                <w:sz w:val="22"/>
              </w:rPr>
              <w:t xml:space="preserve">At least 50% </w:t>
            </w:r>
          </w:p>
        </w:tc>
      </w:tr>
      <w:tr w:rsidR="00545858" w:rsidRPr="00D42C56" w14:paraId="1134524D" w14:textId="77777777" w:rsidTr="003A3BB4">
        <w:trPr>
          <w:trHeight w:val="286"/>
        </w:trPr>
        <w:tc>
          <w:tcPr>
            <w:tcW w:w="2245" w:type="dxa"/>
            <w:shd w:val="clear" w:color="auto" w:fill="CDE6FF"/>
          </w:tcPr>
          <w:p w14:paraId="69D769E9" w14:textId="77777777" w:rsidR="00545858" w:rsidRPr="0007222C" w:rsidRDefault="00545858" w:rsidP="00545858">
            <w:pPr>
              <w:spacing w:after="0"/>
              <w:rPr>
                <w:rFonts w:ascii="Arial" w:hAnsi="Arial" w:cs="Arial"/>
                <w:color w:val="auto"/>
                <w:sz w:val="22"/>
              </w:rPr>
            </w:pPr>
            <w:r w:rsidRPr="0007222C">
              <w:rPr>
                <w:rFonts w:ascii="Arial" w:hAnsi="Arial" w:cs="Arial"/>
                <w:color w:val="auto"/>
                <w:sz w:val="22"/>
              </w:rPr>
              <w:t>Effective Date</w:t>
            </w:r>
          </w:p>
        </w:tc>
        <w:tc>
          <w:tcPr>
            <w:tcW w:w="7065" w:type="dxa"/>
            <w:gridSpan w:val="3"/>
            <w:shd w:val="clear" w:color="auto" w:fill="auto"/>
          </w:tcPr>
          <w:p w14:paraId="08070AC1" w14:textId="0AC270F0" w:rsidR="00545858" w:rsidRPr="0007222C" w:rsidRDefault="00491715" w:rsidP="00545858">
            <w:pPr>
              <w:rPr>
                <w:rFonts w:ascii="Arial" w:hAnsi="Arial" w:cs="Arial"/>
                <w:color w:val="auto"/>
                <w:sz w:val="22"/>
              </w:rPr>
            </w:pPr>
            <w:r>
              <w:rPr>
                <w:rFonts w:ascii="Arial" w:hAnsi="Arial" w:cs="Arial"/>
                <w:color w:val="auto"/>
                <w:sz w:val="22"/>
              </w:rPr>
              <w:t>January 2025</w:t>
            </w:r>
          </w:p>
        </w:tc>
      </w:tr>
    </w:tbl>
    <w:p w14:paraId="6DF7E2D6" w14:textId="77777777" w:rsidR="008C78AD" w:rsidRPr="008C78AD" w:rsidRDefault="008C78AD" w:rsidP="005C0351">
      <w:pPr>
        <w:pStyle w:val="Heading1nonumber"/>
        <w:rPr>
          <w:rStyle w:val="section"/>
          <w:sz w:val="18"/>
          <w:szCs w:val="36"/>
        </w:rPr>
      </w:pPr>
    </w:p>
    <w:p w14:paraId="21FE1B2F" w14:textId="7FA5DB78" w:rsidR="008C78AD" w:rsidRPr="008C78AD" w:rsidRDefault="005C0351" w:rsidP="00CA038A">
      <w:pPr>
        <w:pStyle w:val="Heading1nonumber"/>
        <w:rPr>
          <w:sz w:val="2"/>
        </w:rPr>
      </w:pPr>
      <w:r w:rsidRPr="000C655F">
        <w:rPr>
          <w:rStyle w:val="section"/>
          <w:sz w:val="36"/>
          <w:szCs w:val="36"/>
        </w:rPr>
        <w:t>Plan International PURPOSE</w:t>
      </w:r>
    </w:p>
    <w:p w14:paraId="34E392BC" w14:textId="77777777" w:rsidR="00491715" w:rsidRPr="008C78AD" w:rsidRDefault="00491715" w:rsidP="00491715">
      <w:pPr>
        <w:pStyle w:val="Heading1nonumber"/>
        <w:jc w:val="both"/>
        <w:rPr>
          <w:rFonts w:ascii="Arial" w:eastAsia="Times New Roman" w:hAnsi="Arial" w:cs="Arial"/>
          <w:bCs w:val="0"/>
          <w:caps w:val="0"/>
          <w:color w:val="auto"/>
          <w:sz w:val="22"/>
          <w:szCs w:val="22"/>
          <w:lang w:val="en-US"/>
        </w:rPr>
      </w:pPr>
      <w:r w:rsidRPr="008C78AD">
        <w:rPr>
          <w:rFonts w:ascii="Arial" w:eastAsia="Times New Roman" w:hAnsi="Arial" w:cs="Arial"/>
          <w:bCs w:val="0"/>
          <w:caps w:val="0"/>
          <w:color w:val="auto"/>
          <w:sz w:val="22"/>
          <w:szCs w:val="22"/>
          <w:lang w:val="en-US"/>
        </w:rPr>
        <w:t xml:space="preserve">Plan International is an independent development and humanitarian organization that advances children’s rights and equality for girls. Plan International envisages a world in which all children and young people realize their full potential, a vision now shared by the 193 Heads of State and Government who adopted the 2030 Agenda for Sustainable Development in September 2015. </w:t>
      </w:r>
    </w:p>
    <w:p w14:paraId="19810EF1" w14:textId="77777777" w:rsidR="00491715" w:rsidRPr="008C78AD" w:rsidRDefault="00491715" w:rsidP="00491715">
      <w:pPr>
        <w:pStyle w:val="Heading1nonumber"/>
        <w:jc w:val="both"/>
        <w:rPr>
          <w:rFonts w:ascii="Arial" w:eastAsia="Times New Roman" w:hAnsi="Arial" w:cs="Arial"/>
          <w:color w:val="auto"/>
          <w:sz w:val="12"/>
          <w:lang w:val="en-US"/>
        </w:rPr>
      </w:pPr>
    </w:p>
    <w:p w14:paraId="0726E276" w14:textId="77777777" w:rsidR="00491715" w:rsidRPr="008C78AD" w:rsidRDefault="00491715" w:rsidP="00491715">
      <w:pPr>
        <w:pStyle w:val="Heading1nonumber"/>
        <w:jc w:val="both"/>
        <w:rPr>
          <w:rFonts w:ascii="Arial" w:eastAsia="Times New Roman" w:hAnsi="Arial" w:cs="Arial"/>
          <w:bCs w:val="0"/>
          <w:caps w:val="0"/>
          <w:color w:val="auto"/>
          <w:sz w:val="22"/>
          <w:szCs w:val="22"/>
          <w:lang w:val="en-US"/>
        </w:rPr>
      </w:pPr>
      <w:r w:rsidRPr="008C78AD">
        <w:rPr>
          <w:rFonts w:ascii="Arial" w:eastAsia="Times New Roman" w:hAnsi="Arial" w:cs="Arial"/>
          <w:bCs w:val="0"/>
          <w:caps w:val="0"/>
          <w:color w:val="auto"/>
          <w:sz w:val="22"/>
          <w:szCs w:val="22"/>
          <w:lang w:val="en-US"/>
        </w:rPr>
        <w:t xml:space="preserve">We believe in the power and potential of every child. This is often suppressed by poverty, violence, exclusion and discrimination. Its girls who are most affected. Plan International’s new Global Strategy aims to transform the lives of 100 million girls by implementing an integrated programme and influence approach. </w:t>
      </w:r>
    </w:p>
    <w:p w14:paraId="79CA711A" w14:textId="77777777" w:rsidR="00491715" w:rsidRPr="008C78AD" w:rsidRDefault="00491715" w:rsidP="00491715">
      <w:pPr>
        <w:pStyle w:val="Heading1nonumber"/>
        <w:jc w:val="both"/>
        <w:rPr>
          <w:rFonts w:ascii="Arial" w:eastAsia="Times New Roman" w:hAnsi="Arial" w:cs="Arial"/>
          <w:color w:val="auto"/>
          <w:sz w:val="12"/>
          <w:lang w:val="en-US"/>
        </w:rPr>
      </w:pPr>
    </w:p>
    <w:p w14:paraId="6661E10A" w14:textId="77777777" w:rsidR="00491715" w:rsidRPr="008C78AD" w:rsidRDefault="00491715" w:rsidP="00491715">
      <w:pPr>
        <w:pStyle w:val="Heading1nonumber"/>
        <w:jc w:val="both"/>
        <w:rPr>
          <w:rFonts w:ascii="Arial" w:eastAsia="Times New Roman" w:hAnsi="Arial" w:cs="Arial"/>
          <w:bCs w:val="0"/>
          <w:caps w:val="0"/>
          <w:color w:val="auto"/>
          <w:sz w:val="22"/>
          <w:szCs w:val="22"/>
          <w:lang w:val="en-US"/>
        </w:rPr>
      </w:pPr>
      <w:r w:rsidRPr="008C78AD">
        <w:rPr>
          <w:rFonts w:ascii="Arial" w:eastAsia="Times New Roman" w:hAnsi="Arial" w:cs="Arial"/>
          <w:bCs w:val="0"/>
          <w:caps w:val="0"/>
          <w:color w:val="auto"/>
          <w:sz w:val="22"/>
          <w:szCs w:val="22"/>
          <w:lang w:val="en-US"/>
        </w:rPr>
        <w:t>In Bangladesh, we have set our vision for 2030 as, ‘We will partner to empower girls and young women, to be heard, to live without fear of violence and to achieve their rights’. We have started the new country strategy in July 2020 aiming to achieve this exciting and ambitious vision. This would require the organization to have an effective, efficient and committed workforce willing to challenge the prevailing status-quo, engaging men, women, boys, youth people, specially girls and bringing best out of all to create synergy for movement at all levels – from community to national, and beyond.</w:t>
      </w:r>
    </w:p>
    <w:p w14:paraId="357289C5" w14:textId="77777777" w:rsidR="006D24A0" w:rsidRPr="00F96370" w:rsidRDefault="006D24A0" w:rsidP="003226DA">
      <w:pPr>
        <w:autoSpaceDE w:val="0"/>
        <w:autoSpaceDN w:val="0"/>
        <w:adjustRightInd w:val="0"/>
        <w:spacing w:after="0"/>
        <w:jc w:val="both"/>
        <w:rPr>
          <w:rFonts w:ascii="Arial" w:eastAsia="Calibri" w:hAnsi="Arial" w:cs="Arial"/>
          <w:color w:val="auto"/>
          <w:sz w:val="22"/>
          <w:lang w:val="en-US"/>
        </w:rPr>
      </w:pPr>
    </w:p>
    <w:p w14:paraId="2EFD2A64" w14:textId="41A739D2" w:rsidR="005C0351" w:rsidRDefault="005C0351" w:rsidP="005C0351">
      <w:pPr>
        <w:pStyle w:val="Heading1nonumber"/>
        <w:rPr>
          <w:rStyle w:val="section"/>
          <w:sz w:val="36"/>
          <w:szCs w:val="36"/>
        </w:rPr>
      </w:pPr>
      <w:r w:rsidRPr="000C655F">
        <w:rPr>
          <w:rStyle w:val="section"/>
          <w:sz w:val="36"/>
          <w:szCs w:val="36"/>
        </w:rPr>
        <w:lastRenderedPageBreak/>
        <w:t>role PURPOSE</w:t>
      </w:r>
    </w:p>
    <w:p w14:paraId="47620DCC" w14:textId="77777777" w:rsidR="008C78AD" w:rsidRPr="008C78AD" w:rsidRDefault="008C78AD" w:rsidP="008C78AD">
      <w:pPr>
        <w:rPr>
          <w:sz w:val="2"/>
        </w:rPr>
      </w:pPr>
    </w:p>
    <w:p w14:paraId="16176AE8" w14:textId="77777777" w:rsidR="00491715" w:rsidRPr="008C78AD" w:rsidRDefault="00491715" w:rsidP="00491715">
      <w:pPr>
        <w:pStyle w:val="TableParagraph"/>
        <w:ind w:left="0" w:right="155"/>
        <w:jc w:val="both"/>
        <w:rPr>
          <w:rFonts w:ascii="Arial" w:hAnsi="Arial" w:cs="Arial"/>
          <w:spacing w:val="-4"/>
        </w:rPr>
      </w:pPr>
      <w:r w:rsidRPr="008C78AD">
        <w:rPr>
          <w:rFonts w:ascii="Arial" w:hAnsi="Arial" w:cs="Arial"/>
          <w:spacing w:val="-4"/>
        </w:rPr>
        <w:t>The Administration Specialist will oversee and provide efficient administrative and office support services for the Cox’s Bazar Project Office with frequent visits to the Ukhiya Project Office. This role will ensure a compliant and productive work environment in line with organizational policies and standards. Key responsibilities include managing the CXB office facilities, supervising security guards and cleaners, overseeing office supplies, coordinating procurement under Long-Term Agreements, managing vehicles both Plan owned and Rent A Car Vehicle, Assets and equipment management, as well as overseeing warehouse and inventory management. Additionally, the role will involve managing property leases, service contracts, and drafting Partnership Agreements/MOUs per agreed terms between parties.</w:t>
      </w:r>
    </w:p>
    <w:p w14:paraId="40DAE504" w14:textId="77777777" w:rsidR="005C0351" w:rsidRPr="00F96370" w:rsidRDefault="005C0351" w:rsidP="002B739E">
      <w:pPr>
        <w:spacing w:after="0"/>
        <w:rPr>
          <w:rFonts w:ascii="Arial" w:eastAsia="Times New Roman" w:hAnsi="Arial" w:cs="Arial"/>
          <w:color w:val="auto"/>
          <w:sz w:val="22"/>
          <w:highlight w:val="yellow"/>
          <w:lang w:val="en-US"/>
        </w:rPr>
      </w:pPr>
    </w:p>
    <w:p w14:paraId="74618896" w14:textId="17B82327" w:rsidR="003F3EF3" w:rsidRDefault="003F3EF3" w:rsidP="003F3EF3">
      <w:pPr>
        <w:pStyle w:val="Heading1nonumber"/>
        <w:rPr>
          <w:rStyle w:val="section"/>
          <w:sz w:val="36"/>
          <w:szCs w:val="36"/>
        </w:rPr>
      </w:pPr>
      <w:r w:rsidRPr="00685B1A">
        <w:rPr>
          <w:rStyle w:val="section"/>
          <w:sz w:val="36"/>
          <w:szCs w:val="36"/>
        </w:rPr>
        <w:t>Dimensions of the Role</w:t>
      </w:r>
    </w:p>
    <w:p w14:paraId="0E29530E" w14:textId="77777777" w:rsidR="008C78AD" w:rsidRPr="008C78AD" w:rsidRDefault="008C78AD" w:rsidP="008C78AD">
      <w:pPr>
        <w:rPr>
          <w:sz w:val="2"/>
        </w:rPr>
      </w:pPr>
    </w:p>
    <w:p w14:paraId="1490AE7B" w14:textId="77777777" w:rsidR="00491715" w:rsidRPr="008C78AD" w:rsidRDefault="00491715" w:rsidP="00491715">
      <w:pPr>
        <w:pStyle w:val="TableParagraph"/>
        <w:numPr>
          <w:ilvl w:val="0"/>
          <w:numId w:val="20"/>
        </w:numPr>
        <w:ind w:left="360" w:right="155"/>
        <w:jc w:val="both"/>
        <w:rPr>
          <w:rFonts w:ascii="Arial" w:hAnsi="Arial" w:cs="Arial"/>
          <w:spacing w:val="-4"/>
        </w:rPr>
      </w:pPr>
      <w:r w:rsidRPr="008C78AD">
        <w:rPr>
          <w:rFonts w:ascii="Arial" w:hAnsi="Arial" w:cs="Arial"/>
          <w:spacing w:val="-4"/>
        </w:rPr>
        <w:t xml:space="preserve">The Administration Specialist will support the Cox’s Bazar Project Office by consolidating the annual budget for daily operations and maintenance across the office’s, programs and projects. While budget oversight is a key responsibility, this position does not carry delegated expenditure authority. </w:t>
      </w:r>
    </w:p>
    <w:p w14:paraId="0D8271CA" w14:textId="77777777" w:rsidR="00491715" w:rsidRPr="008C78AD" w:rsidRDefault="00491715" w:rsidP="00491715">
      <w:pPr>
        <w:pStyle w:val="TableParagraph"/>
        <w:numPr>
          <w:ilvl w:val="0"/>
          <w:numId w:val="20"/>
        </w:numPr>
        <w:ind w:left="360" w:right="155"/>
        <w:jc w:val="both"/>
        <w:rPr>
          <w:rFonts w:ascii="Arial" w:hAnsi="Arial" w:cs="Arial"/>
          <w:spacing w:val="-4"/>
        </w:rPr>
      </w:pPr>
      <w:r w:rsidRPr="008C78AD">
        <w:rPr>
          <w:rFonts w:ascii="Arial" w:hAnsi="Arial" w:cs="Arial"/>
          <w:spacing w:val="-4"/>
          <w:lang w:val="en-GB"/>
        </w:rPr>
        <w:t xml:space="preserve">He will manage a team including the Office Assistant, Cleaners and Security Guards </w:t>
      </w:r>
      <w:r w:rsidRPr="008C78AD">
        <w:rPr>
          <w:rFonts w:ascii="Arial" w:hAnsi="Arial" w:cs="Arial"/>
        </w:rPr>
        <w:t>ensuring effective delivery of administrative services.</w:t>
      </w:r>
    </w:p>
    <w:p w14:paraId="60540256" w14:textId="77777777" w:rsidR="00491715" w:rsidRPr="008C78AD" w:rsidRDefault="00491715" w:rsidP="00491715">
      <w:pPr>
        <w:pStyle w:val="TableParagraph"/>
        <w:numPr>
          <w:ilvl w:val="0"/>
          <w:numId w:val="20"/>
        </w:numPr>
        <w:ind w:left="360" w:right="155"/>
        <w:jc w:val="both"/>
        <w:rPr>
          <w:rFonts w:ascii="Arial" w:hAnsi="Arial" w:cs="Arial"/>
          <w:spacing w:val="-4"/>
        </w:rPr>
      </w:pPr>
      <w:r w:rsidRPr="008C78AD">
        <w:rPr>
          <w:rFonts w:ascii="Arial" w:hAnsi="Arial" w:cs="Arial"/>
          <w:spacing w:val="-4"/>
          <w:lang w:val="en-GB"/>
        </w:rPr>
        <w:t>Internal communication will primarily involve collaboration with department heads, program and project managers, and other offices, focusing on logistical and administrative needs for daily operations, meetings, and workshops.</w:t>
      </w:r>
    </w:p>
    <w:p w14:paraId="11EA80AD" w14:textId="77777777" w:rsidR="00491715" w:rsidRPr="008C78AD" w:rsidRDefault="00491715" w:rsidP="00491715">
      <w:pPr>
        <w:pStyle w:val="TableParagraph"/>
        <w:numPr>
          <w:ilvl w:val="0"/>
          <w:numId w:val="20"/>
        </w:numPr>
        <w:ind w:left="360" w:right="155"/>
        <w:jc w:val="both"/>
        <w:rPr>
          <w:rFonts w:ascii="Arial" w:hAnsi="Arial" w:cs="Arial"/>
          <w:spacing w:val="-4"/>
        </w:rPr>
      </w:pPr>
      <w:r w:rsidRPr="008C78AD">
        <w:rPr>
          <w:rFonts w:ascii="Arial" w:hAnsi="Arial" w:cs="Arial"/>
          <w:spacing w:val="-4"/>
        </w:rPr>
        <w:t xml:space="preserve">External communications are mostly with vendors, suppliers, consultants and partner organization focal related to general logistics/administrative services, workshops and meetings within and outside venues.  </w:t>
      </w:r>
    </w:p>
    <w:p w14:paraId="6C5721BF" w14:textId="74AFF4A9" w:rsidR="00491715" w:rsidRDefault="00491715" w:rsidP="00491715">
      <w:pPr>
        <w:pStyle w:val="TableParagraph"/>
        <w:numPr>
          <w:ilvl w:val="0"/>
          <w:numId w:val="20"/>
        </w:numPr>
        <w:ind w:left="360" w:right="155"/>
        <w:jc w:val="both"/>
        <w:rPr>
          <w:rFonts w:ascii="Arial" w:hAnsi="Arial" w:cs="Arial"/>
          <w:spacing w:val="-4"/>
          <w:lang w:val="en-GB"/>
        </w:rPr>
      </w:pPr>
      <w:r w:rsidRPr="008C78AD">
        <w:rPr>
          <w:rFonts w:ascii="Arial" w:hAnsi="Arial" w:cs="Arial"/>
          <w:spacing w:val="-4"/>
        </w:rPr>
        <w:t xml:space="preserve">The incumbent will </w:t>
      </w:r>
      <w:r w:rsidRPr="008C78AD">
        <w:rPr>
          <w:rFonts w:ascii="Arial" w:hAnsi="Arial" w:cs="Arial"/>
          <w:spacing w:val="-4"/>
          <w:lang w:val="en-GB"/>
        </w:rPr>
        <w:t xml:space="preserve">identify and mitigate operational risks, as well as overseeing the maintenance, cleanliness, and security of the Cox’s Bazar office premises, including the canteen, day-care and security, in compliance with global, local and donor standards and compliance. This also includes assets and equipment for CXB &amp; </w:t>
      </w:r>
      <w:proofErr w:type="spellStart"/>
      <w:r w:rsidRPr="008C78AD">
        <w:rPr>
          <w:rFonts w:ascii="Arial" w:hAnsi="Arial" w:cs="Arial"/>
          <w:spacing w:val="-4"/>
          <w:lang w:val="en-GB"/>
        </w:rPr>
        <w:t>Ukhiya</w:t>
      </w:r>
      <w:proofErr w:type="spellEnd"/>
      <w:r w:rsidRPr="008C78AD">
        <w:rPr>
          <w:rFonts w:ascii="Arial" w:hAnsi="Arial" w:cs="Arial"/>
          <w:spacing w:val="-4"/>
          <w:lang w:val="en-GB"/>
        </w:rPr>
        <w:t xml:space="preserve"> office.</w:t>
      </w:r>
    </w:p>
    <w:p w14:paraId="1D49ECF6" w14:textId="24EFE88A" w:rsidR="007C4B1F" w:rsidRPr="008C78AD" w:rsidRDefault="00FE4AB4" w:rsidP="00491715">
      <w:pPr>
        <w:pStyle w:val="TableParagraph"/>
        <w:numPr>
          <w:ilvl w:val="0"/>
          <w:numId w:val="20"/>
        </w:numPr>
        <w:ind w:left="360" w:right="155"/>
        <w:jc w:val="both"/>
        <w:rPr>
          <w:rFonts w:ascii="Arial" w:hAnsi="Arial" w:cs="Arial"/>
          <w:spacing w:val="-4"/>
          <w:lang w:val="en-GB"/>
        </w:rPr>
      </w:pPr>
      <w:r>
        <w:rPr>
          <w:rFonts w:ascii="Arial" w:hAnsi="Arial" w:cs="Arial"/>
          <w:spacing w:val="-4"/>
          <w:lang w:val="en-GB"/>
        </w:rPr>
        <w:t xml:space="preserve">The position holder will support to support </w:t>
      </w:r>
      <w:r w:rsidR="007C4B1F" w:rsidRPr="007C4B1F">
        <w:rPr>
          <w:rFonts w:ascii="Arial" w:hAnsi="Arial" w:cs="Arial"/>
          <w:spacing w:val="-4"/>
          <w:lang w:val="en-GB"/>
        </w:rPr>
        <w:t>timely and efficient procurement, logistics, and administrative support for emergency response operations, adhering to humanitarian standards and organizational policies</w:t>
      </w:r>
      <w:r>
        <w:rPr>
          <w:rFonts w:ascii="Arial" w:hAnsi="Arial" w:cs="Arial"/>
          <w:spacing w:val="-4"/>
          <w:lang w:val="en-GB"/>
        </w:rPr>
        <w:t xml:space="preserve"> as required.</w:t>
      </w:r>
    </w:p>
    <w:p w14:paraId="65B67F5D" w14:textId="77777777" w:rsidR="00491715" w:rsidRPr="008C78AD" w:rsidRDefault="00491715" w:rsidP="00491715">
      <w:pPr>
        <w:pStyle w:val="TableParagraph"/>
        <w:numPr>
          <w:ilvl w:val="0"/>
          <w:numId w:val="20"/>
        </w:numPr>
        <w:ind w:left="360" w:right="155"/>
        <w:jc w:val="both"/>
        <w:rPr>
          <w:rFonts w:ascii="Arial" w:hAnsi="Arial" w:cs="Arial"/>
          <w:spacing w:val="-4"/>
          <w:lang w:val="en-GB"/>
        </w:rPr>
      </w:pPr>
      <w:r w:rsidRPr="008C78AD">
        <w:rPr>
          <w:rFonts w:ascii="Arial" w:hAnsi="Arial" w:cs="Arial"/>
          <w:spacing w:val="-4"/>
        </w:rPr>
        <w:t>The role requires coordination and collaboration with Country Offices and the Ukhiya project office across relevant functional areas. He/she may represent Plan International Bangladesh in logistics, office management forums and partner organization meetings as directed by the supervisor.</w:t>
      </w:r>
    </w:p>
    <w:p w14:paraId="4F9ABD0F" w14:textId="43ABC2D4" w:rsidR="00241854" w:rsidRDefault="00491715" w:rsidP="00241854">
      <w:pPr>
        <w:pStyle w:val="TableParagraph"/>
        <w:numPr>
          <w:ilvl w:val="0"/>
          <w:numId w:val="20"/>
        </w:numPr>
        <w:ind w:left="360" w:right="155"/>
        <w:jc w:val="both"/>
        <w:rPr>
          <w:rFonts w:ascii="Arial" w:hAnsi="Arial" w:cs="Arial"/>
          <w:spacing w:val="-4"/>
          <w:lang w:val="en-GB"/>
        </w:rPr>
      </w:pPr>
      <w:r w:rsidRPr="008C78AD">
        <w:rPr>
          <w:rFonts w:ascii="Arial" w:hAnsi="Arial" w:cs="Arial"/>
          <w:spacing w:val="-4"/>
          <w:lang w:val="en-GB"/>
        </w:rPr>
        <w:t xml:space="preserve">Contribute to reduce carbon emission and to establish green office </w:t>
      </w:r>
    </w:p>
    <w:p w14:paraId="2F5E09CC" w14:textId="2043092F" w:rsidR="00EE1D83" w:rsidRPr="008C78AD" w:rsidRDefault="00EE1D83" w:rsidP="00241854">
      <w:pPr>
        <w:pStyle w:val="TableParagraph"/>
        <w:numPr>
          <w:ilvl w:val="0"/>
          <w:numId w:val="20"/>
        </w:numPr>
        <w:ind w:left="360" w:right="155"/>
        <w:jc w:val="both"/>
        <w:rPr>
          <w:rFonts w:ascii="Arial" w:hAnsi="Arial" w:cs="Arial"/>
          <w:spacing w:val="-4"/>
          <w:lang w:val="en-GB"/>
        </w:rPr>
      </w:pPr>
      <w:r>
        <w:rPr>
          <w:rStyle w:val="section"/>
          <w:rFonts w:ascii="Arial" w:hAnsi="Arial" w:cs="Arial"/>
          <w:color w:val="000000" w:themeColor="text1"/>
        </w:rPr>
        <w:t xml:space="preserve">The position holder </w:t>
      </w:r>
      <w:r w:rsidRPr="004F39CE">
        <w:rPr>
          <w:rStyle w:val="section"/>
          <w:rFonts w:ascii="Arial" w:hAnsi="Arial" w:cs="Arial"/>
          <w:color w:val="000000" w:themeColor="text1"/>
        </w:rPr>
        <w:t>will uphold Plan’s value</w:t>
      </w:r>
      <w:r>
        <w:rPr>
          <w:rStyle w:val="section"/>
          <w:rFonts w:ascii="Arial" w:hAnsi="Arial" w:cs="Arial"/>
          <w:color w:val="000000" w:themeColor="text1"/>
        </w:rPr>
        <w:t>-</w:t>
      </w:r>
      <w:r w:rsidRPr="004F39CE">
        <w:rPr>
          <w:rStyle w:val="section"/>
          <w:rFonts w:ascii="Arial" w:hAnsi="Arial" w:cs="Arial"/>
          <w:color w:val="000000" w:themeColor="text1"/>
        </w:rPr>
        <w:t xml:space="preserve">based leadership guided by feminist principles. The position holder will lead by example, practicing the values in terms of </w:t>
      </w:r>
      <w:r>
        <w:rPr>
          <w:rStyle w:val="section"/>
          <w:rFonts w:ascii="Arial" w:hAnsi="Arial" w:cs="Arial"/>
          <w:color w:val="000000" w:themeColor="text1"/>
        </w:rPr>
        <w:t xml:space="preserve">operational management, </w:t>
      </w:r>
      <w:r w:rsidRPr="004F39CE">
        <w:rPr>
          <w:rStyle w:val="section"/>
          <w:rFonts w:ascii="Arial" w:hAnsi="Arial" w:cs="Arial"/>
          <w:color w:val="000000" w:themeColor="text1"/>
        </w:rPr>
        <w:t xml:space="preserve">working with partners, leading team and also working with external stakeholders as well as building an inclusive workplace culture.   </w:t>
      </w:r>
    </w:p>
    <w:p w14:paraId="181A021F" w14:textId="77777777" w:rsidR="003D7353" w:rsidRPr="00F96370" w:rsidRDefault="003D7353" w:rsidP="003D7353">
      <w:pPr>
        <w:spacing w:after="0"/>
        <w:rPr>
          <w:rFonts w:ascii="Arial" w:hAnsi="Arial" w:cs="Arial"/>
          <w:color w:val="auto"/>
          <w:sz w:val="22"/>
        </w:rPr>
      </w:pPr>
    </w:p>
    <w:p w14:paraId="304FE97E" w14:textId="77777777" w:rsidR="00811D61" w:rsidRPr="00241854" w:rsidRDefault="00B541B1" w:rsidP="00811D61">
      <w:pPr>
        <w:pStyle w:val="Heading1nonumber"/>
        <w:rPr>
          <w:rStyle w:val="section"/>
          <w:sz w:val="36"/>
          <w:szCs w:val="36"/>
        </w:rPr>
      </w:pPr>
      <w:r w:rsidRPr="00241854">
        <w:rPr>
          <w:rStyle w:val="section"/>
          <w:sz w:val="36"/>
          <w:szCs w:val="36"/>
        </w:rPr>
        <w:t>Accountabilities</w:t>
      </w:r>
    </w:p>
    <w:p w14:paraId="758E4F0B" w14:textId="77777777" w:rsidR="00491715" w:rsidRPr="007206E7" w:rsidRDefault="00491715" w:rsidP="00491715">
      <w:pPr>
        <w:spacing w:before="100" w:beforeAutospacing="1" w:after="100" w:afterAutospacing="1"/>
        <w:jc w:val="both"/>
        <w:rPr>
          <w:rFonts w:ascii="Arial" w:eastAsia="Times New Roman" w:hAnsi="Arial" w:cs="Arial"/>
          <w:color w:val="auto"/>
          <w:sz w:val="22"/>
          <w:u w:val="single"/>
          <w:lang w:val="en-US"/>
        </w:rPr>
      </w:pPr>
      <w:r w:rsidRPr="007206E7">
        <w:rPr>
          <w:rFonts w:ascii="Arial" w:eastAsia="Times New Roman" w:hAnsi="Arial" w:cs="Arial"/>
          <w:b/>
          <w:bCs/>
          <w:color w:val="auto"/>
          <w:sz w:val="22"/>
          <w:u w:val="single"/>
          <w:lang w:val="en-US"/>
        </w:rPr>
        <w:t>Office Maintenance, Management, and General Logistics Support</w:t>
      </w:r>
    </w:p>
    <w:p w14:paraId="679BA7FB" w14:textId="21A692C7" w:rsidR="00491715" w:rsidRPr="007206E7" w:rsidRDefault="00491715" w:rsidP="00491715">
      <w:pPr>
        <w:numPr>
          <w:ilvl w:val="0"/>
          <w:numId w:val="23"/>
        </w:numPr>
        <w:spacing w:before="100" w:beforeAutospacing="1" w:after="100" w:afterAutospacing="1"/>
        <w:jc w:val="both"/>
        <w:rPr>
          <w:rFonts w:ascii="Arial" w:eastAsia="Times New Roman" w:hAnsi="Arial" w:cs="Arial"/>
          <w:color w:val="auto"/>
          <w:sz w:val="22"/>
          <w:lang w:val="en-US"/>
        </w:rPr>
      </w:pPr>
      <w:r w:rsidRPr="007206E7">
        <w:rPr>
          <w:rFonts w:ascii="Arial" w:eastAsia="Times New Roman" w:hAnsi="Arial" w:cs="Arial"/>
          <w:color w:val="auto"/>
          <w:sz w:val="22"/>
          <w:lang w:val="en-US"/>
        </w:rPr>
        <w:t>Regularly assess energy consumption across office equipment such as air conditioning units, lights, fans, printers, photocopiers, and generators, implementing strategies to enhance energy efficiency and promote a sustainable office environment.</w:t>
      </w:r>
    </w:p>
    <w:p w14:paraId="59884922" w14:textId="0E599611" w:rsidR="00491715" w:rsidRPr="007206E7" w:rsidRDefault="00491715" w:rsidP="00491715">
      <w:pPr>
        <w:numPr>
          <w:ilvl w:val="0"/>
          <w:numId w:val="23"/>
        </w:numPr>
        <w:spacing w:before="100" w:beforeAutospacing="1" w:after="100" w:afterAutospacing="1"/>
        <w:jc w:val="both"/>
        <w:rPr>
          <w:rFonts w:ascii="Arial" w:eastAsia="Times New Roman" w:hAnsi="Arial" w:cs="Arial"/>
          <w:color w:val="auto"/>
          <w:sz w:val="22"/>
          <w:lang w:val="en-US"/>
        </w:rPr>
      </w:pPr>
      <w:r w:rsidRPr="007206E7">
        <w:rPr>
          <w:rFonts w:ascii="Arial" w:eastAsia="Times New Roman" w:hAnsi="Arial" w:cs="Arial"/>
          <w:bCs/>
          <w:color w:val="auto"/>
          <w:sz w:val="22"/>
        </w:rPr>
        <w:lastRenderedPageBreak/>
        <w:t>Manage cleaning staff to ensure the office remains hygienic, oversee security personnel to maintain a safe environment, and implement a robust monitoring system to uphold high standards of cleanliness, security, and facility maintenance throughout office spaces.</w:t>
      </w:r>
    </w:p>
    <w:p w14:paraId="5C6A8E58" w14:textId="1DDEBF61" w:rsidR="00491715" w:rsidRPr="00CA038A" w:rsidRDefault="00F830CD" w:rsidP="00491715">
      <w:pPr>
        <w:numPr>
          <w:ilvl w:val="0"/>
          <w:numId w:val="23"/>
        </w:numPr>
        <w:spacing w:before="100" w:beforeAutospacing="1" w:after="100" w:afterAutospacing="1"/>
        <w:jc w:val="both"/>
        <w:rPr>
          <w:rFonts w:ascii="Arial" w:eastAsia="Times New Roman" w:hAnsi="Arial" w:cs="Arial"/>
          <w:color w:val="000000" w:themeColor="text1"/>
          <w:sz w:val="22"/>
          <w:lang w:val="en-US"/>
        </w:rPr>
      </w:pPr>
      <w:r w:rsidRPr="00CA038A">
        <w:rPr>
          <w:rFonts w:ascii="Arial" w:eastAsia="Times New Roman" w:hAnsi="Arial" w:cs="Arial"/>
          <w:color w:val="000000" w:themeColor="text1"/>
          <w:sz w:val="22"/>
        </w:rPr>
        <w:t>Collaborate with all staff and Ukhiya offices to efficiently manage meeting room reservations, ensuring their availability and proper setup for all meetings. Coordinate with the office assistant to oversee and ensure smooth operations.</w:t>
      </w:r>
    </w:p>
    <w:p w14:paraId="7EE39C82" w14:textId="05609E5F" w:rsidR="00491715" w:rsidRPr="00CA038A" w:rsidRDefault="00491715" w:rsidP="00491715">
      <w:pPr>
        <w:numPr>
          <w:ilvl w:val="0"/>
          <w:numId w:val="23"/>
        </w:numPr>
        <w:spacing w:before="100" w:beforeAutospacing="1" w:after="100" w:afterAutospacing="1"/>
        <w:jc w:val="both"/>
        <w:rPr>
          <w:rFonts w:ascii="Arial" w:eastAsia="Times New Roman" w:hAnsi="Arial" w:cs="Arial"/>
          <w:color w:val="000000" w:themeColor="text1"/>
          <w:sz w:val="22"/>
          <w:lang w:val="en-US"/>
        </w:rPr>
      </w:pPr>
      <w:r w:rsidRPr="00CA038A">
        <w:rPr>
          <w:rFonts w:ascii="Arial" w:eastAsia="Times New Roman" w:hAnsi="Arial" w:cs="Arial"/>
          <w:bCs/>
          <w:color w:val="000000" w:themeColor="text1"/>
          <w:sz w:val="22"/>
          <w:lang w:val="en-US"/>
        </w:rPr>
        <w:t>Ensure all air tickets are booked according to specified requests and coordinate with relevant teams to confirm travel details and schedules.</w:t>
      </w:r>
    </w:p>
    <w:p w14:paraId="7CF81F8F" w14:textId="66A8437A" w:rsidR="00491715" w:rsidRPr="00CA038A" w:rsidRDefault="00491715" w:rsidP="00491715">
      <w:pPr>
        <w:numPr>
          <w:ilvl w:val="0"/>
          <w:numId w:val="23"/>
        </w:numPr>
        <w:spacing w:before="100" w:beforeAutospacing="1" w:after="100" w:afterAutospacing="1"/>
        <w:jc w:val="both"/>
        <w:rPr>
          <w:rFonts w:ascii="Arial" w:eastAsia="Times New Roman" w:hAnsi="Arial" w:cs="Arial"/>
          <w:color w:val="000000" w:themeColor="text1"/>
          <w:sz w:val="22"/>
          <w:lang w:val="en-US"/>
        </w:rPr>
      </w:pPr>
      <w:r w:rsidRPr="00CA038A">
        <w:rPr>
          <w:rFonts w:ascii="Arial" w:hAnsi="Arial" w:cs="Arial"/>
          <w:color w:val="000000" w:themeColor="text1"/>
          <w:sz w:val="22"/>
        </w:rPr>
        <w:t>Oversee day-care operations to ensure smooth management, address all day-care needs, and monitor caregiver responsibilities to maintain quality care and safety.</w:t>
      </w:r>
    </w:p>
    <w:p w14:paraId="55DFA65C" w14:textId="4FA87627" w:rsidR="00491715" w:rsidRPr="007206E7" w:rsidRDefault="00491715" w:rsidP="00491715">
      <w:pPr>
        <w:numPr>
          <w:ilvl w:val="0"/>
          <w:numId w:val="23"/>
        </w:numPr>
        <w:spacing w:before="100" w:beforeAutospacing="1" w:after="100" w:afterAutospacing="1"/>
        <w:jc w:val="both"/>
        <w:rPr>
          <w:rFonts w:ascii="Arial" w:eastAsia="Times New Roman" w:hAnsi="Arial" w:cs="Arial"/>
          <w:color w:val="auto"/>
          <w:sz w:val="22"/>
          <w:lang w:val="en-US"/>
        </w:rPr>
      </w:pPr>
      <w:r w:rsidRPr="007206E7">
        <w:rPr>
          <w:rFonts w:ascii="Arial" w:eastAsia="Times New Roman" w:hAnsi="Arial" w:cs="Arial"/>
          <w:color w:val="auto"/>
          <w:sz w:val="22"/>
          <w:lang w:val="en-US"/>
        </w:rPr>
        <w:t>Oversee daily staff travel arrangements and ensure efficient management of resources within the office.</w:t>
      </w:r>
    </w:p>
    <w:p w14:paraId="1EB904D1" w14:textId="77777777" w:rsidR="00CA038A" w:rsidRDefault="00CA038A" w:rsidP="00844B85">
      <w:pPr>
        <w:numPr>
          <w:ilvl w:val="0"/>
          <w:numId w:val="23"/>
        </w:numPr>
        <w:spacing w:before="100" w:beforeAutospacing="1" w:after="100" w:afterAutospacing="1"/>
        <w:jc w:val="both"/>
        <w:rPr>
          <w:rFonts w:ascii="Arial" w:eastAsia="Times New Roman" w:hAnsi="Arial" w:cs="Arial"/>
          <w:color w:val="auto"/>
          <w:sz w:val="22"/>
          <w:lang w:val="en-US"/>
        </w:rPr>
      </w:pPr>
      <w:r w:rsidRPr="00CA038A">
        <w:rPr>
          <w:rFonts w:ascii="Arial" w:eastAsia="Times New Roman" w:hAnsi="Arial" w:cs="Arial"/>
          <w:bCs/>
          <w:color w:val="auto"/>
          <w:sz w:val="22"/>
          <w:lang w:val="en-US"/>
        </w:rPr>
        <w:t>Monitor</w:t>
      </w:r>
      <w:r w:rsidR="00491715" w:rsidRPr="007206E7">
        <w:rPr>
          <w:rFonts w:ascii="Arial" w:eastAsia="Times New Roman" w:hAnsi="Arial" w:cs="Arial"/>
          <w:color w:val="auto"/>
          <w:sz w:val="22"/>
          <w:lang w:val="en-US"/>
        </w:rPr>
        <w:t xml:space="preserve"> and ensure the security of the office premises and the smooth </w:t>
      </w:r>
      <w:r w:rsidR="00491715" w:rsidRPr="00CA038A">
        <w:rPr>
          <w:rFonts w:ascii="Arial" w:eastAsia="Times New Roman" w:hAnsi="Arial" w:cs="Arial"/>
          <w:color w:val="000000" w:themeColor="text1"/>
          <w:sz w:val="22"/>
          <w:lang w:val="en-US"/>
        </w:rPr>
        <w:t xml:space="preserve">operation of utilities in </w:t>
      </w:r>
      <w:proofErr w:type="spellStart"/>
      <w:r w:rsidR="00491715" w:rsidRPr="00CA038A">
        <w:rPr>
          <w:rFonts w:ascii="Arial" w:eastAsia="Times New Roman" w:hAnsi="Arial" w:cs="Arial"/>
          <w:color w:val="000000" w:themeColor="text1"/>
          <w:sz w:val="22"/>
          <w:lang w:val="en-US"/>
        </w:rPr>
        <w:t>Ukhiya</w:t>
      </w:r>
      <w:proofErr w:type="spellEnd"/>
      <w:r w:rsidR="00491715" w:rsidRPr="00CA038A">
        <w:rPr>
          <w:rFonts w:ascii="Arial" w:eastAsia="Times New Roman" w:hAnsi="Arial" w:cs="Arial"/>
          <w:color w:val="000000" w:themeColor="text1"/>
          <w:sz w:val="22"/>
          <w:lang w:val="en-US"/>
        </w:rPr>
        <w:t xml:space="preserve"> </w:t>
      </w:r>
      <w:r w:rsidR="00462A00" w:rsidRPr="00CA038A">
        <w:rPr>
          <w:rFonts w:ascii="Arial" w:eastAsia="Times New Roman" w:hAnsi="Arial" w:cs="Arial"/>
          <w:color w:val="000000" w:themeColor="text1"/>
          <w:sz w:val="22"/>
          <w:lang w:val="en-US"/>
        </w:rPr>
        <w:t xml:space="preserve">and Cox’s Bazar </w:t>
      </w:r>
      <w:r w:rsidR="00491715" w:rsidRPr="00CA038A">
        <w:rPr>
          <w:rFonts w:ascii="Arial" w:eastAsia="Times New Roman" w:hAnsi="Arial" w:cs="Arial"/>
          <w:color w:val="000000" w:themeColor="text1"/>
          <w:sz w:val="22"/>
          <w:lang w:val="en-US"/>
        </w:rPr>
        <w:t>offices in collaboration with the Security</w:t>
      </w:r>
      <w:r w:rsidR="00462A00" w:rsidRPr="00CA038A">
        <w:rPr>
          <w:rFonts w:ascii="Arial" w:eastAsia="Times New Roman" w:hAnsi="Arial" w:cs="Arial"/>
          <w:color w:val="000000" w:themeColor="text1"/>
          <w:sz w:val="22"/>
          <w:lang w:val="en-US"/>
        </w:rPr>
        <w:t xml:space="preserve"> Focal</w:t>
      </w:r>
      <w:r w:rsidR="00491715" w:rsidRPr="00CA038A">
        <w:rPr>
          <w:rFonts w:ascii="Arial" w:eastAsia="Times New Roman" w:hAnsi="Arial" w:cs="Arial"/>
          <w:color w:val="000000" w:themeColor="text1"/>
          <w:sz w:val="22"/>
          <w:lang w:val="en-US"/>
        </w:rPr>
        <w:t>.</w:t>
      </w:r>
      <w:r w:rsidR="00462A00" w:rsidRPr="00CA038A">
        <w:rPr>
          <w:rFonts w:ascii="Arial" w:hAnsi="Arial" w:cs="Arial"/>
          <w:color w:val="000000" w:themeColor="text1"/>
        </w:rPr>
        <w:t xml:space="preserve"> Support for promoting </w:t>
      </w:r>
      <w:r w:rsidR="00462A00" w:rsidRPr="00CA038A">
        <w:rPr>
          <w:rFonts w:ascii="Arial" w:eastAsia="Times New Roman" w:hAnsi="Arial" w:cs="Arial"/>
          <w:color w:val="000000" w:themeColor="text1"/>
          <w:sz w:val="22"/>
          <w:lang w:val="en-US"/>
        </w:rPr>
        <w:t>green initiatives and promote digitalizing process and minimize paper less operations.</w:t>
      </w:r>
    </w:p>
    <w:p w14:paraId="5A312BE7" w14:textId="276D1485" w:rsidR="00585AD6" w:rsidRPr="00CA038A" w:rsidRDefault="00491715" w:rsidP="00844B85">
      <w:pPr>
        <w:numPr>
          <w:ilvl w:val="0"/>
          <w:numId w:val="23"/>
        </w:numPr>
        <w:spacing w:before="100" w:beforeAutospacing="1" w:after="100" w:afterAutospacing="1"/>
        <w:jc w:val="both"/>
        <w:rPr>
          <w:rFonts w:ascii="Arial" w:eastAsia="Times New Roman" w:hAnsi="Arial" w:cs="Arial"/>
          <w:color w:val="auto"/>
          <w:sz w:val="22"/>
          <w:lang w:val="en-US"/>
        </w:rPr>
      </w:pPr>
      <w:r w:rsidRPr="00CA038A">
        <w:rPr>
          <w:rFonts w:ascii="Arial" w:eastAsia="Times New Roman" w:hAnsi="Arial" w:cs="Arial"/>
          <w:color w:val="auto"/>
          <w:sz w:val="22"/>
          <w:lang w:val="en-US"/>
        </w:rPr>
        <w:t>Ensure a continuous supply of office consumables and utilities, managing recurring services related to office and warehouse maintenance.</w:t>
      </w:r>
    </w:p>
    <w:p w14:paraId="1CB5A2BC" w14:textId="4282D85C" w:rsidR="00491715" w:rsidRPr="007206E7" w:rsidRDefault="00070A5C" w:rsidP="00491715">
      <w:pPr>
        <w:spacing w:before="100" w:beforeAutospacing="1" w:after="100" w:afterAutospacing="1"/>
        <w:jc w:val="both"/>
        <w:rPr>
          <w:rFonts w:ascii="Arial" w:eastAsia="Times New Roman" w:hAnsi="Arial" w:cs="Arial"/>
          <w:color w:val="auto"/>
          <w:sz w:val="22"/>
          <w:u w:val="single"/>
          <w:lang w:val="en-US"/>
        </w:rPr>
      </w:pPr>
      <w:r>
        <w:rPr>
          <w:rFonts w:ascii="Arial" w:eastAsia="Times New Roman" w:hAnsi="Arial" w:cs="Arial"/>
          <w:b/>
          <w:bCs/>
          <w:color w:val="auto"/>
          <w:sz w:val="22"/>
          <w:u w:val="single"/>
          <w:lang w:val="en-US"/>
        </w:rPr>
        <w:t xml:space="preserve">Support for </w:t>
      </w:r>
      <w:r w:rsidR="00491715" w:rsidRPr="007206E7">
        <w:rPr>
          <w:rFonts w:ascii="Arial" w:eastAsia="Times New Roman" w:hAnsi="Arial" w:cs="Arial"/>
          <w:b/>
          <w:bCs/>
          <w:color w:val="auto"/>
          <w:sz w:val="22"/>
          <w:u w:val="single"/>
          <w:lang w:val="en-US"/>
        </w:rPr>
        <w:t>Administrative Planning, Process, Coordination</w:t>
      </w:r>
      <w:r>
        <w:rPr>
          <w:rFonts w:ascii="Arial" w:eastAsia="Times New Roman" w:hAnsi="Arial" w:cs="Arial"/>
          <w:b/>
          <w:bCs/>
          <w:color w:val="auto"/>
          <w:sz w:val="22"/>
          <w:u w:val="single"/>
          <w:lang w:val="en-US"/>
        </w:rPr>
        <w:t xml:space="preserve"> </w:t>
      </w:r>
      <w:r w:rsidR="00491715" w:rsidRPr="007206E7">
        <w:rPr>
          <w:rFonts w:ascii="Arial" w:eastAsia="Times New Roman" w:hAnsi="Arial" w:cs="Arial"/>
          <w:b/>
          <w:bCs/>
          <w:color w:val="auto"/>
          <w:sz w:val="22"/>
          <w:u w:val="single"/>
          <w:lang w:val="en-US"/>
        </w:rPr>
        <w:t>and Reporting</w:t>
      </w:r>
    </w:p>
    <w:p w14:paraId="236B31F6" w14:textId="3B6E6619" w:rsidR="00195EB6" w:rsidRPr="00CA038A" w:rsidRDefault="00195EB6" w:rsidP="00CA038A">
      <w:pPr>
        <w:numPr>
          <w:ilvl w:val="0"/>
          <w:numId w:val="27"/>
        </w:numPr>
        <w:spacing w:after="0" w:line="259" w:lineRule="auto"/>
        <w:rPr>
          <w:rFonts w:ascii="Arial" w:hAnsi="Arial" w:cs="Arial"/>
          <w:color w:val="000000" w:themeColor="text1"/>
          <w:sz w:val="22"/>
        </w:rPr>
      </w:pPr>
      <w:r w:rsidRPr="00CA038A">
        <w:rPr>
          <w:rFonts w:ascii="Arial" w:hAnsi="Arial" w:cs="Arial"/>
          <w:color w:val="000000" w:themeColor="text1"/>
          <w:sz w:val="22"/>
        </w:rPr>
        <w:t xml:space="preserve">Collaborate effectively with the program team, procurement Specialist, Finance team, </w:t>
      </w:r>
      <w:r w:rsidRPr="00CA038A">
        <w:rPr>
          <w:rFonts w:ascii="Arial" w:hAnsi="Arial" w:cs="Arial"/>
          <w:color w:val="000000" w:themeColor="text1"/>
          <w:sz w:val="22"/>
          <w:lang w:eastAsia="en-GB"/>
        </w:rPr>
        <w:t xml:space="preserve">P&amp;C team, </w:t>
      </w:r>
      <w:r w:rsidRPr="00CA038A">
        <w:rPr>
          <w:rFonts w:ascii="Arial" w:hAnsi="Arial" w:cs="Arial"/>
          <w:color w:val="000000" w:themeColor="text1"/>
          <w:sz w:val="22"/>
        </w:rPr>
        <w:t>country office teams, and field offices to provide comprehensive administrative support to meet programmatic and operational requirements</w:t>
      </w:r>
    </w:p>
    <w:p w14:paraId="6268620A" w14:textId="154F9B3C" w:rsidR="00195EB6" w:rsidRPr="00CA038A" w:rsidRDefault="00195EB6" w:rsidP="00CA038A">
      <w:pPr>
        <w:pStyle w:val="ListParagraph"/>
        <w:numPr>
          <w:ilvl w:val="0"/>
          <w:numId w:val="27"/>
        </w:numPr>
        <w:spacing w:after="0" w:line="259" w:lineRule="auto"/>
        <w:jc w:val="both"/>
        <w:rPr>
          <w:rFonts w:ascii="Arial" w:hAnsi="Arial" w:cs="Arial"/>
          <w:color w:val="000000" w:themeColor="text1"/>
          <w:sz w:val="22"/>
        </w:rPr>
      </w:pPr>
      <w:r w:rsidRPr="00CA038A">
        <w:rPr>
          <w:rFonts w:ascii="Arial" w:hAnsi="Arial" w:cs="Arial"/>
          <w:color w:val="000000" w:themeColor="text1"/>
          <w:sz w:val="22"/>
        </w:rPr>
        <w:t>Assist the program team by addressing diverse administrative needs and ensuring timely delivery of support services and act as a liaison between departments to resolve administrative issues effectively.</w:t>
      </w:r>
    </w:p>
    <w:p w14:paraId="5985F1E6" w14:textId="2A031195" w:rsidR="00195EB6" w:rsidRPr="00CA038A" w:rsidRDefault="00195EB6" w:rsidP="00CA038A">
      <w:pPr>
        <w:numPr>
          <w:ilvl w:val="0"/>
          <w:numId w:val="27"/>
        </w:numPr>
        <w:spacing w:after="0" w:line="259" w:lineRule="auto"/>
        <w:jc w:val="both"/>
        <w:rPr>
          <w:rFonts w:ascii="Arial" w:hAnsi="Arial" w:cs="Arial"/>
          <w:color w:val="000000" w:themeColor="text1"/>
          <w:sz w:val="22"/>
        </w:rPr>
      </w:pPr>
      <w:r w:rsidRPr="00CA038A">
        <w:rPr>
          <w:rFonts w:ascii="Arial" w:hAnsi="Arial" w:cs="Arial"/>
          <w:color w:val="000000" w:themeColor="text1"/>
          <w:sz w:val="22"/>
        </w:rPr>
        <w:t>Collaborate with the CXB finance team during budget preparations, consolidating administrative needs to ensure accurate and thorough financial planning.</w:t>
      </w:r>
    </w:p>
    <w:p w14:paraId="029DDD59" w14:textId="79BC1943" w:rsidR="00195EB6" w:rsidRPr="00CA038A" w:rsidRDefault="00195EB6" w:rsidP="00CA038A">
      <w:pPr>
        <w:numPr>
          <w:ilvl w:val="0"/>
          <w:numId w:val="27"/>
        </w:numPr>
        <w:spacing w:after="0" w:line="259" w:lineRule="auto"/>
        <w:jc w:val="both"/>
        <w:rPr>
          <w:rFonts w:ascii="Arial" w:hAnsi="Arial" w:cs="Arial"/>
          <w:color w:val="000000" w:themeColor="text1"/>
          <w:sz w:val="22"/>
        </w:rPr>
      </w:pPr>
      <w:r w:rsidRPr="00CA038A">
        <w:rPr>
          <w:rFonts w:ascii="Arial" w:hAnsi="Arial" w:cs="Arial"/>
          <w:bCs/>
          <w:color w:val="000000" w:themeColor="text1"/>
          <w:sz w:val="22"/>
        </w:rPr>
        <w:t xml:space="preserve">Contribute to process improvement particularly in digital transformation to enhance administrative </w:t>
      </w:r>
      <w:r w:rsidR="00CB0A32" w:rsidRPr="00CA038A">
        <w:rPr>
          <w:rFonts w:ascii="Arial" w:hAnsi="Arial" w:cs="Arial"/>
          <w:bCs/>
          <w:color w:val="000000" w:themeColor="text1"/>
          <w:sz w:val="22"/>
        </w:rPr>
        <w:t>function,</w:t>
      </w:r>
      <w:r w:rsidR="002D0765" w:rsidRPr="00CA038A">
        <w:rPr>
          <w:rFonts w:ascii="Arial" w:hAnsi="Arial" w:cs="Arial"/>
          <w:bCs/>
          <w:color w:val="000000" w:themeColor="text1"/>
          <w:sz w:val="22"/>
        </w:rPr>
        <w:t xml:space="preserve"> </w:t>
      </w:r>
      <w:r w:rsidRPr="00CA038A">
        <w:rPr>
          <w:rFonts w:ascii="Arial" w:hAnsi="Arial" w:cs="Arial"/>
          <w:bCs/>
          <w:color w:val="000000" w:themeColor="text1"/>
          <w:sz w:val="22"/>
        </w:rPr>
        <w:t>promote paperless operations and reduce carbon emissions in alignment with sustainability objectives</w:t>
      </w:r>
      <w:r w:rsidRPr="00CA038A">
        <w:rPr>
          <w:rFonts w:ascii="Arial" w:hAnsi="Arial" w:cs="Arial"/>
          <w:color w:val="000000" w:themeColor="text1"/>
          <w:sz w:val="22"/>
        </w:rPr>
        <w:t>.</w:t>
      </w:r>
    </w:p>
    <w:p w14:paraId="45BD6C7E" w14:textId="25BB6000" w:rsidR="00195EB6" w:rsidRDefault="00195EB6" w:rsidP="00CA038A">
      <w:pPr>
        <w:pStyle w:val="ListParagraph"/>
        <w:numPr>
          <w:ilvl w:val="0"/>
          <w:numId w:val="27"/>
        </w:numPr>
        <w:spacing w:after="0" w:line="259" w:lineRule="auto"/>
        <w:jc w:val="both"/>
        <w:rPr>
          <w:rFonts w:ascii="Arial" w:hAnsi="Arial" w:cs="Arial"/>
          <w:color w:val="000000" w:themeColor="text1"/>
          <w:sz w:val="22"/>
        </w:rPr>
      </w:pPr>
      <w:r w:rsidRPr="00CA038A">
        <w:rPr>
          <w:rFonts w:ascii="Arial" w:hAnsi="Arial" w:cs="Arial"/>
          <w:color w:val="000000" w:themeColor="text1"/>
          <w:sz w:val="22"/>
        </w:rPr>
        <w:t>Maintain accurate documentation and reporting to support administrative and operational transparency.</w:t>
      </w:r>
    </w:p>
    <w:p w14:paraId="205EAA7B" w14:textId="77777777" w:rsidR="00CA038A" w:rsidRPr="00CA038A" w:rsidRDefault="00CA038A" w:rsidP="00CA038A">
      <w:pPr>
        <w:pStyle w:val="ListParagraph"/>
        <w:numPr>
          <w:ilvl w:val="0"/>
          <w:numId w:val="0"/>
        </w:numPr>
        <w:spacing w:after="0" w:line="259" w:lineRule="auto"/>
        <w:ind w:left="720"/>
        <w:jc w:val="both"/>
        <w:rPr>
          <w:rFonts w:ascii="Arial" w:hAnsi="Arial" w:cs="Arial"/>
          <w:color w:val="000000" w:themeColor="text1"/>
          <w:sz w:val="22"/>
        </w:rPr>
      </w:pPr>
    </w:p>
    <w:p w14:paraId="48ADC216" w14:textId="29F6AA2B" w:rsidR="00195EB6" w:rsidRDefault="00857C97" w:rsidP="00CA038A">
      <w:pPr>
        <w:spacing w:after="0"/>
        <w:jc w:val="both"/>
        <w:rPr>
          <w:rFonts w:ascii="Arial" w:hAnsi="Arial" w:cs="Arial"/>
          <w:b/>
          <w:color w:val="000000" w:themeColor="text1"/>
          <w:sz w:val="22"/>
          <w:u w:val="single"/>
        </w:rPr>
      </w:pPr>
      <w:r w:rsidRPr="00CA038A">
        <w:rPr>
          <w:rFonts w:ascii="Arial" w:hAnsi="Arial" w:cs="Arial"/>
          <w:b/>
          <w:color w:val="000000" w:themeColor="text1"/>
          <w:sz w:val="22"/>
          <w:u w:val="single"/>
        </w:rPr>
        <w:t>P</w:t>
      </w:r>
      <w:r w:rsidR="00195EB6" w:rsidRPr="00CA038A">
        <w:rPr>
          <w:rFonts w:ascii="Arial" w:hAnsi="Arial" w:cs="Arial"/>
          <w:b/>
          <w:color w:val="000000" w:themeColor="text1"/>
          <w:sz w:val="22"/>
          <w:u w:val="single"/>
        </w:rPr>
        <w:t>rocurement activities in time for smooth implement</w:t>
      </w:r>
      <w:r w:rsidRPr="00CA038A">
        <w:rPr>
          <w:rFonts w:ascii="Arial" w:hAnsi="Arial" w:cs="Arial"/>
          <w:b/>
          <w:color w:val="000000" w:themeColor="text1"/>
          <w:sz w:val="22"/>
          <w:u w:val="single"/>
        </w:rPr>
        <w:t>ation of</w:t>
      </w:r>
      <w:r w:rsidR="00195EB6" w:rsidRPr="00CA038A">
        <w:rPr>
          <w:rFonts w:ascii="Arial" w:hAnsi="Arial" w:cs="Arial"/>
          <w:b/>
          <w:color w:val="000000" w:themeColor="text1"/>
          <w:sz w:val="22"/>
          <w:u w:val="single"/>
        </w:rPr>
        <w:t xml:space="preserve"> program</w:t>
      </w:r>
      <w:r w:rsidRPr="00CA038A">
        <w:rPr>
          <w:rFonts w:ascii="Arial" w:hAnsi="Arial" w:cs="Arial"/>
          <w:b/>
          <w:color w:val="000000" w:themeColor="text1"/>
          <w:sz w:val="22"/>
          <w:u w:val="single"/>
        </w:rPr>
        <w:t xml:space="preserve">me requirement </w:t>
      </w:r>
    </w:p>
    <w:p w14:paraId="76EAFC26" w14:textId="77777777" w:rsidR="00CA038A" w:rsidRPr="00CA038A" w:rsidRDefault="00CA038A" w:rsidP="00CA038A">
      <w:pPr>
        <w:spacing w:after="0"/>
        <w:jc w:val="both"/>
        <w:rPr>
          <w:rFonts w:ascii="Arial" w:hAnsi="Arial" w:cs="Arial"/>
          <w:b/>
          <w:color w:val="000000" w:themeColor="text1"/>
          <w:sz w:val="22"/>
          <w:u w:val="single"/>
        </w:rPr>
      </w:pPr>
    </w:p>
    <w:p w14:paraId="69A5DD47" w14:textId="6FB33AAE" w:rsidR="00195EB6" w:rsidRPr="00CA038A" w:rsidRDefault="00195EB6" w:rsidP="00CA038A">
      <w:pPr>
        <w:pStyle w:val="ListParagraph"/>
        <w:numPr>
          <w:ilvl w:val="0"/>
          <w:numId w:val="28"/>
        </w:numPr>
        <w:spacing w:after="0" w:line="259" w:lineRule="auto"/>
        <w:jc w:val="both"/>
        <w:rPr>
          <w:rFonts w:ascii="Arial" w:hAnsi="Arial" w:cs="Arial"/>
          <w:color w:val="000000" w:themeColor="text1"/>
          <w:sz w:val="22"/>
          <w:lang w:val="en-IE"/>
        </w:rPr>
      </w:pPr>
      <w:r w:rsidRPr="00CA038A">
        <w:rPr>
          <w:rFonts w:ascii="Arial" w:hAnsi="Arial" w:cs="Arial"/>
          <w:color w:val="000000" w:themeColor="text1"/>
          <w:sz w:val="22"/>
        </w:rPr>
        <w:t>Manage day to day procurement of goods</w:t>
      </w:r>
      <w:r w:rsidR="002A1A91" w:rsidRPr="00CA038A">
        <w:rPr>
          <w:rFonts w:ascii="Arial" w:hAnsi="Arial" w:cs="Arial"/>
          <w:color w:val="000000" w:themeColor="text1"/>
          <w:sz w:val="22"/>
        </w:rPr>
        <w:t xml:space="preserve"> and service for program and operation activities </w:t>
      </w:r>
      <w:r w:rsidRPr="00CA038A">
        <w:rPr>
          <w:rFonts w:ascii="Arial" w:hAnsi="Arial" w:cs="Arial"/>
          <w:color w:val="000000" w:themeColor="text1"/>
          <w:sz w:val="22"/>
        </w:rPr>
        <w:t xml:space="preserve">under </w:t>
      </w:r>
      <w:r w:rsidRPr="00CA038A">
        <w:rPr>
          <w:rFonts w:ascii="Arial" w:hAnsi="Arial" w:cs="Arial"/>
          <w:b/>
          <w:color w:val="000000" w:themeColor="text1"/>
          <w:sz w:val="22"/>
        </w:rPr>
        <w:t>single quotation</w:t>
      </w:r>
      <w:r w:rsidRPr="00CA038A">
        <w:rPr>
          <w:rFonts w:ascii="Arial" w:hAnsi="Arial" w:cs="Arial"/>
          <w:color w:val="000000" w:themeColor="text1"/>
          <w:sz w:val="22"/>
        </w:rPr>
        <w:t xml:space="preserve"> </w:t>
      </w:r>
      <w:r w:rsidR="002A1A91" w:rsidRPr="00CA038A">
        <w:rPr>
          <w:rFonts w:ascii="Arial" w:hAnsi="Arial" w:cs="Arial"/>
          <w:color w:val="000000" w:themeColor="text1"/>
          <w:sz w:val="22"/>
        </w:rPr>
        <w:t>by ensuring compliance to Plan International policies and procedures as well as donor compliances.</w:t>
      </w:r>
      <w:r w:rsidRPr="00CA038A">
        <w:rPr>
          <w:rFonts w:ascii="Arial" w:hAnsi="Arial" w:cs="Arial"/>
          <w:color w:val="000000" w:themeColor="text1"/>
          <w:sz w:val="22"/>
        </w:rPr>
        <w:t xml:space="preserve"> such as preparing RFQ, obtaining quotations, selecting the best quote, preparing Purchase Order</w:t>
      </w:r>
      <w:r w:rsidR="002D0765" w:rsidRPr="00CA038A">
        <w:rPr>
          <w:rFonts w:ascii="Arial" w:hAnsi="Arial" w:cs="Arial"/>
          <w:color w:val="000000" w:themeColor="text1"/>
          <w:sz w:val="22"/>
        </w:rPr>
        <w:t xml:space="preserve"> </w:t>
      </w:r>
      <w:r w:rsidRPr="00CA038A">
        <w:rPr>
          <w:rFonts w:ascii="Arial" w:hAnsi="Arial" w:cs="Arial"/>
          <w:color w:val="000000" w:themeColor="text1"/>
          <w:sz w:val="22"/>
          <w:lang w:val="en-IE"/>
        </w:rPr>
        <w:t xml:space="preserve">and facilitating relevant reviews and </w:t>
      </w:r>
      <w:r w:rsidR="00735BA8">
        <w:rPr>
          <w:rFonts w:ascii="Arial" w:hAnsi="Arial" w:cs="Arial"/>
          <w:color w:val="000000" w:themeColor="text1"/>
          <w:sz w:val="22"/>
          <w:lang w:val="en-IE"/>
        </w:rPr>
        <w:t xml:space="preserve">get </w:t>
      </w:r>
      <w:r w:rsidRPr="00CA038A">
        <w:rPr>
          <w:rFonts w:ascii="Arial" w:hAnsi="Arial" w:cs="Arial"/>
          <w:color w:val="000000" w:themeColor="text1"/>
          <w:sz w:val="22"/>
          <w:lang w:val="en-IE"/>
        </w:rPr>
        <w:t xml:space="preserve">approvals. </w:t>
      </w:r>
    </w:p>
    <w:p w14:paraId="3B25F4F0" w14:textId="23AA93C0" w:rsidR="00195EB6" w:rsidRPr="00CA038A" w:rsidRDefault="00195EB6" w:rsidP="00CA038A">
      <w:pPr>
        <w:pStyle w:val="ListParagraph"/>
        <w:numPr>
          <w:ilvl w:val="0"/>
          <w:numId w:val="28"/>
        </w:numPr>
        <w:spacing w:after="0" w:line="259" w:lineRule="auto"/>
        <w:jc w:val="both"/>
        <w:rPr>
          <w:rFonts w:ascii="Arial" w:hAnsi="Arial" w:cs="Arial"/>
          <w:color w:val="000000" w:themeColor="text1"/>
          <w:sz w:val="22"/>
          <w:lang w:val="en-IE"/>
        </w:rPr>
      </w:pPr>
      <w:r w:rsidRPr="00CA038A">
        <w:rPr>
          <w:rFonts w:ascii="Arial" w:hAnsi="Arial" w:cs="Arial"/>
          <w:color w:val="000000" w:themeColor="text1"/>
          <w:sz w:val="22"/>
          <w:lang w:val="en-IE"/>
        </w:rPr>
        <w:t>Ensure procurement for day to day office needs such as: Canteen item, Cleaning item, stationary item etc. for smooth functioning of office.</w:t>
      </w:r>
    </w:p>
    <w:p w14:paraId="16AA9184" w14:textId="050FDB85" w:rsidR="002D0765" w:rsidRPr="00CA038A" w:rsidRDefault="00195EB6" w:rsidP="00CA038A">
      <w:pPr>
        <w:pStyle w:val="ListParagraph"/>
        <w:numPr>
          <w:ilvl w:val="0"/>
          <w:numId w:val="29"/>
        </w:numPr>
        <w:spacing w:after="0" w:line="259" w:lineRule="auto"/>
        <w:jc w:val="both"/>
        <w:rPr>
          <w:rFonts w:ascii="Arial" w:hAnsi="Arial" w:cs="Arial"/>
          <w:color w:val="000000" w:themeColor="text1"/>
          <w:sz w:val="22"/>
        </w:rPr>
      </w:pPr>
      <w:r w:rsidRPr="00CA038A">
        <w:rPr>
          <w:rFonts w:ascii="Arial" w:hAnsi="Arial" w:cs="Arial"/>
          <w:color w:val="000000" w:themeColor="text1"/>
          <w:sz w:val="22"/>
          <w:lang w:val="en-IE"/>
        </w:rPr>
        <w:t>Liaise with Program team in the preparation of</w:t>
      </w:r>
      <w:r w:rsidRPr="00CA038A">
        <w:rPr>
          <w:rFonts w:ascii="Arial" w:hAnsi="Arial" w:cs="Arial"/>
          <w:color w:val="000000" w:themeColor="text1"/>
          <w:sz w:val="22"/>
        </w:rPr>
        <w:t xml:space="preserve"> procurement plan, purchase request to understand that clear requirements. Ensure that requestor give details specification of goods/services to be further processed.</w:t>
      </w:r>
    </w:p>
    <w:p w14:paraId="14905C43" w14:textId="039E55A3" w:rsidR="00195EB6" w:rsidRPr="00CA038A" w:rsidRDefault="002D0765" w:rsidP="00CA038A">
      <w:pPr>
        <w:pStyle w:val="ListParagraph"/>
        <w:numPr>
          <w:ilvl w:val="0"/>
          <w:numId w:val="29"/>
        </w:numPr>
        <w:spacing w:after="0" w:line="259" w:lineRule="auto"/>
        <w:jc w:val="both"/>
        <w:rPr>
          <w:rFonts w:ascii="Arial" w:hAnsi="Arial" w:cs="Arial"/>
          <w:color w:val="000000" w:themeColor="text1"/>
          <w:sz w:val="22"/>
        </w:rPr>
      </w:pPr>
      <w:r w:rsidRPr="00CA038A">
        <w:rPr>
          <w:rFonts w:ascii="Arial" w:hAnsi="Arial" w:cs="Arial"/>
          <w:color w:val="000000" w:themeColor="text1"/>
          <w:sz w:val="22"/>
        </w:rPr>
        <w:t>Collaborate with the program team to manage procurement activities under Long-Term Agreements, including accommodation bookings, meeting venue arrangements, food and snacks orders, and stationery procurement.</w:t>
      </w:r>
    </w:p>
    <w:p w14:paraId="01302314" w14:textId="77777777" w:rsidR="00195EB6" w:rsidRPr="00CA038A" w:rsidRDefault="00195EB6" w:rsidP="00CA038A">
      <w:pPr>
        <w:pStyle w:val="ListParagraph"/>
        <w:numPr>
          <w:ilvl w:val="0"/>
          <w:numId w:val="29"/>
        </w:numPr>
        <w:spacing w:after="0" w:line="259" w:lineRule="auto"/>
        <w:jc w:val="both"/>
        <w:rPr>
          <w:rFonts w:ascii="Arial" w:hAnsi="Arial" w:cs="Arial"/>
          <w:b/>
          <w:color w:val="000000" w:themeColor="text1"/>
          <w:sz w:val="22"/>
        </w:rPr>
      </w:pPr>
      <w:r w:rsidRPr="00CA038A">
        <w:rPr>
          <w:rFonts w:ascii="Arial" w:hAnsi="Arial" w:cs="Arial"/>
          <w:color w:val="000000" w:themeColor="text1"/>
          <w:sz w:val="22"/>
        </w:rPr>
        <w:lastRenderedPageBreak/>
        <w:t xml:space="preserve">Meeting with suppliers to obtain product or service information such as price, availability of goods /service and delivery schedule. Also obtain estimate value of goods and service through multiple </w:t>
      </w:r>
    </w:p>
    <w:p w14:paraId="2EBE543D" w14:textId="77777777" w:rsidR="00195EB6" w:rsidRPr="00CA038A" w:rsidRDefault="00195EB6" w:rsidP="00CA038A">
      <w:pPr>
        <w:pStyle w:val="ListParagraph"/>
        <w:numPr>
          <w:ilvl w:val="0"/>
          <w:numId w:val="29"/>
        </w:numPr>
        <w:spacing w:after="0" w:line="259" w:lineRule="auto"/>
        <w:jc w:val="both"/>
        <w:rPr>
          <w:rFonts w:ascii="Arial" w:hAnsi="Arial" w:cs="Arial"/>
          <w:color w:val="000000" w:themeColor="text1"/>
          <w:sz w:val="22"/>
        </w:rPr>
      </w:pPr>
      <w:r w:rsidRPr="00CA038A">
        <w:rPr>
          <w:rFonts w:ascii="Arial" w:hAnsi="Arial" w:cs="Arial"/>
          <w:color w:val="000000" w:themeColor="text1"/>
          <w:sz w:val="22"/>
        </w:rPr>
        <w:t>Close follow-up with finance team to ensure supplier payment and fund request are submitted timely.</w:t>
      </w:r>
    </w:p>
    <w:p w14:paraId="56B274D0" w14:textId="77777777" w:rsidR="00195EB6" w:rsidRPr="00CA038A" w:rsidRDefault="00195EB6" w:rsidP="00CA038A">
      <w:pPr>
        <w:pStyle w:val="ListParagraph"/>
        <w:numPr>
          <w:ilvl w:val="0"/>
          <w:numId w:val="29"/>
        </w:numPr>
        <w:spacing w:after="0" w:line="259" w:lineRule="auto"/>
        <w:jc w:val="both"/>
        <w:rPr>
          <w:rFonts w:ascii="Arial" w:hAnsi="Arial" w:cs="Arial"/>
          <w:color w:val="000000" w:themeColor="text1"/>
          <w:sz w:val="22"/>
        </w:rPr>
      </w:pPr>
      <w:r w:rsidRPr="00CA038A">
        <w:rPr>
          <w:rFonts w:ascii="Arial" w:hAnsi="Arial" w:cs="Arial"/>
          <w:color w:val="000000" w:themeColor="text1"/>
          <w:sz w:val="22"/>
        </w:rPr>
        <w:t>Efficient Petty Cash Management: Oversee petty cash reimbursements by submitting organized summary sheets to finance, facilitating prompt and accurate processing.</w:t>
      </w:r>
    </w:p>
    <w:p w14:paraId="5C4A3808" w14:textId="77777777" w:rsidR="00195EB6" w:rsidRPr="007206E7" w:rsidRDefault="00195EB6" w:rsidP="00491715">
      <w:pPr>
        <w:spacing w:before="100" w:beforeAutospacing="1" w:after="100" w:afterAutospacing="1"/>
        <w:jc w:val="both"/>
        <w:rPr>
          <w:rFonts w:ascii="Arial" w:eastAsia="Times New Roman" w:hAnsi="Arial" w:cs="Arial"/>
          <w:b/>
          <w:bCs/>
          <w:color w:val="auto"/>
          <w:sz w:val="22"/>
          <w:u w:val="single"/>
        </w:rPr>
      </w:pPr>
    </w:p>
    <w:p w14:paraId="74F3B54E" w14:textId="6E614768" w:rsidR="00491715" w:rsidRPr="002D0765" w:rsidRDefault="00857C97" w:rsidP="00491715">
      <w:pPr>
        <w:spacing w:before="100" w:beforeAutospacing="1" w:after="100" w:afterAutospacing="1"/>
        <w:jc w:val="both"/>
        <w:rPr>
          <w:rFonts w:ascii="Arial" w:eastAsia="Times New Roman" w:hAnsi="Arial" w:cs="Arial"/>
          <w:color w:val="auto"/>
          <w:sz w:val="22"/>
          <w:u w:val="single"/>
          <w:lang w:val="en-US"/>
        </w:rPr>
      </w:pPr>
      <w:r>
        <w:rPr>
          <w:rFonts w:ascii="Arial" w:eastAsia="Times New Roman" w:hAnsi="Arial" w:cs="Arial"/>
          <w:b/>
          <w:bCs/>
          <w:color w:val="auto"/>
          <w:sz w:val="22"/>
          <w:u w:val="single"/>
        </w:rPr>
        <w:t>Assist for a</w:t>
      </w:r>
      <w:r w:rsidR="00491715" w:rsidRPr="007206E7">
        <w:rPr>
          <w:rFonts w:ascii="Arial" w:eastAsia="Times New Roman" w:hAnsi="Arial" w:cs="Arial"/>
          <w:b/>
          <w:bCs/>
          <w:color w:val="auto"/>
          <w:sz w:val="22"/>
          <w:u w:val="single"/>
        </w:rPr>
        <w:t>ssets &amp;</w:t>
      </w:r>
      <w:r w:rsidR="00491715" w:rsidRPr="007206E7">
        <w:rPr>
          <w:rFonts w:ascii="Arial" w:eastAsia="Times New Roman" w:hAnsi="Arial" w:cs="Arial"/>
          <w:b/>
          <w:color w:val="auto"/>
          <w:sz w:val="22"/>
          <w:u w:val="single"/>
          <w:lang w:val="en-US"/>
        </w:rPr>
        <w:t xml:space="preserve"> supplies management</w:t>
      </w:r>
      <w:r w:rsidR="00491715" w:rsidRPr="007206E7">
        <w:rPr>
          <w:rFonts w:ascii="Arial" w:eastAsia="Times New Roman" w:hAnsi="Arial" w:cs="Arial"/>
          <w:b/>
          <w:bCs/>
          <w:color w:val="auto"/>
          <w:sz w:val="22"/>
          <w:u w:val="single"/>
          <w:lang w:val="en-US"/>
        </w:rPr>
        <w:t xml:space="preserve"> </w:t>
      </w:r>
    </w:p>
    <w:p w14:paraId="447F567D" w14:textId="1A9C63E8" w:rsidR="00491715" w:rsidRPr="007206E7" w:rsidRDefault="002D0765" w:rsidP="00491715">
      <w:pPr>
        <w:numPr>
          <w:ilvl w:val="0"/>
          <w:numId w:val="21"/>
        </w:numPr>
        <w:spacing w:after="0"/>
        <w:jc w:val="both"/>
        <w:rPr>
          <w:rFonts w:ascii="Arial" w:hAnsi="Arial" w:cs="Arial"/>
          <w:color w:val="auto"/>
          <w:sz w:val="22"/>
          <w:lang w:val="en-US"/>
        </w:rPr>
      </w:pPr>
      <w:r>
        <w:rPr>
          <w:rFonts w:ascii="Arial" w:hAnsi="Arial" w:cs="Arial"/>
          <w:color w:val="auto"/>
          <w:sz w:val="22"/>
          <w:lang w:val="en-US"/>
        </w:rPr>
        <w:t xml:space="preserve">Manage </w:t>
      </w:r>
      <w:r w:rsidRPr="002D0765">
        <w:rPr>
          <w:rFonts w:ascii="Arial" w:hAnsi="Arial" w:cs="Arial"/>
          <w:color w:val="auto"/>
          <w:sz w:val="22"/>
          <w:lang w:val="en-US"/>
        </w:rPr>
        <w:t>the</w:t>
      </w:r>
      <w:r w:rsidR="00491715" w:rsidRPr="002D0765">
        <w:rPr>
          <w:rFonts w:ascii="Arial" w:hAnsi="Arial" w:cs="Arial"/>
          <w:color w:val="auto"/>
          <w:sz w:val="22"/>
          <w:lang w:val="en-US"/>
        </w:rPr>
        <w:t xml:space="preserve"> organization’s Master Asset Database, coordinating with </w:t>
      </w:r>
      <w:r>
        <w:rPr>
          <w:rFonts w:ascii="Arial" w:hAnsi="Arial" w:cs="Arial"/>
          <w:color w:val="auto"/>
          <w:sz w:val="22"/>
          <w:lang w:val="en-US"/>
        </w:rPr>
        <w:t xml:space="preserve">CXB &amp; Ukhiya </w:t>
      </w:r>
      <w:proofErr w:type="gramStart"/>
      <w:r>
        <w:rPr>
          <w:rFonts w:ascii="Arial" w:hAnsi="Arial" w:cs="Arial"/>
          <w:color w:val="auto"/>
          <w:sz w:val="22"/>
          <w:lang w:val="en-US"/>
        </w:rPr>
        <w:t xml:space="preserve">project </w:t>
      </w:r>
      <w:r w:rsidR="00491715" w:rsidRPr="002D0765">
        <w:rPr>
          <w:rFonts w:ascii="Arial" w:hAnsi="Arial" w:cs="Arial"/>
          <w:color w:val="auto"/>
          <w:sz w:val="22"/>
          <w:lang w:val="en-US"/>
        </w:rPr>
        <w:t xml:space="preserve"> offices</w:t>
      </w:r>
      <w:proofErr w:type="gramEnd"/>
      <w:r w:rsidR="00491715" w:rsidRPr="002D0765">
        <w:rPr>
          <w:rFonts w:ascii="Arial" w:hAnsi="Arial" w:cs="Arial"/>
          <w:color w:val="auto"/>
          <w:sz w:val="22"/>
          <w:lang w:val="en-US"/>
        </w:rPr>
        <w:t xml:space="preserve"> to ensure proper maintenance and timely updates in accordance with organizational policies and Operations Manual guidelines.</w:t>
      </w:r>
    </w:p>
    <w:p w14:paraId="6425DBA4" w14:textId="57AFB24A" w:rsidR="00491715" w:rsidRPr="007206E7" w:rsidRDefault="00491715" w:rsidP="00491715">
      <w:pPr>
        <w:numPr>
          <w:ilvl w:val="0"/>
          <w:numId w:val="21"/>
        </w:numPr>
        <w:spacing w:after="0"/>
        <w:jc w:val="both"/>
        <w:rPr>
          <w:rFonts w:ascii="Arial" w:hAnsi="Arial" w:cs="Arial"/>
          <w:color w:val="auto"/>
          <w:sz w:val="22"/>
          <w:lang w:val="en-US"/>
        </w:rPr>
      </w:pPr>
      <w:r w:rsidRPr="007206E7">
        <w:rPr>
          <w:rFonts w:ascii="Arial" w:hAnsi="Arial" w:cs="Arial"/>
          <w:color w:val="auto"/>
          <w:sz w:val="22"/>
          <w:lang w:val="en-US"/>
        </w:rPr>
        <w:t>Ensure that inventory practices adhere to the operations manual, maintaining precise records and effectively monitoring stock levels to prevent shortages or overstock situations.</w:t>
      </w:r>
    </w:p>
    <w:p w14:paraId="1B680171" w14:textId="0A5799AD" w:rsidR="00491715" w:rsidRPr="007206E7" w:rsidRDefault="00491715" w:rsidP="00491715">
      <w:pPr>
        <w:numPr>
          <w:ilvl w:val="0"/>
          <w:numId w:val="21"/>
        </w:numPr>
        <w:spacing w:after="0"/>
        <w:jc w:val="both"/>
        <w:rPr>
          <w:rFonts w:ascii="Arial" w:hAnsi="Arial" w:cs="Arial"/>
          <w:color w:val="auto"/>
          <w:sz w:val="22"/>
          <w:lang w:val="en-US"/>
        </w:rPr>
      </w:pPr>
      <w:r w:rsidRPr="007206E7">
        <w:rPr>
          <w:rFonts w:ascii="Arial" w:hAnsi="Arial" w:cs="Arial"/>
          <w:color w:val="auto"/>
          <w:sz w:val="22"/>
          <w:lang w:val="en-US"/>
        </w:rPr>
        <w:t>Maintain comprehensive records of fixed assets as per the Operations Manual, coordinating necessary maintenance with external service providers to ensure asset longevity.</w:t>
      </w:r>
    </w:p>
    <w:p w14:paraId="5DC0DA69" w14:textId="7FEE4790" w:rsidR="00491715" w:rsidRPr="007206E7" w:rsidRDefault="00491715" w:rsidP="00491715">
      <w:pPr>
        <w:numPr>
          <w:ilvl w:val="0"/>
          <w:numId w:val="21"/>
        </w:numPr>
        <w:spacing w:after="0"/>
        <w:jc w:val="both"/>
        <w:rPr>
          <w:rFonts w:ascii="Arial" w:hAnsi="Arial" w:cs="Arial"/>
          <w:color w:val="auto"/>
          <w:sz w:val="22"/>
          <w:lang w:val="en-US"/>
        </w:rPr>
      </w:pPr>
      <w:r w:rsidRPr="007206E7">
        <w:rPr>
          <w:rFonts w:ascii="Arial" w:hAnsi="Arial" w:cs="Arial"/>
          <w:color w:val="auto"/>
          <w:sz w:val="22"/>
          <w:lang w:val="en-US"/>
        </w:rPr>
        <w:t>Continuously update tracking systems to ensure precise monitoring of asset information, enabling efficient retrieval and management.</w:t>
      </w:r>
    </w:p>
    <w:p w14:paraId="4A87E342" w14:textId="733C65A8" w:rsidR="00491715" w:rsidRPr="007206E7" w:rsidRDefault="00491715" w:rsidP="00491715">
      <w:pPr>
        <w:numPr>
          <w:ilvl w:val="0"/>
          <w:numId w:val="21"/>
        </w:numPr>
        <w:spacing w:after="0"/>
        <w:jc w:val="both"/>
        <w:rPr>
          <w:rFonts w:ascii="Arial" w:hAnsi="Arial" w:cs="Arial"/>
          <w:color w:val="auto"/>
          <w:sz w:val="22"/>
          <w:lang w:val="en-US"/>
        </w:rPr>
      </w:pPr>
      <w:r w:rsidRPr="007206E7">
        <w:rPr>
          <w:rFonts w:ascii="Arial" w:hAnsi="Arial" w:cs="Arial"/>
          <w:color w:val="auto"/>
          <w:sz w:val="22"/>
          <w:lang w:val="en-US"/>
        </w:rPr>
        <w:t>Ensure that all assets are properly documented, maintaining accurate and comprehensive records for accountability and auditing purposes.</w:t>
      </w:r>
    </w:p>
    <w:p w14:paraId="5A263125" w14:textId="77777777" w:rsidR="00491715" w:rsidRPr="007206E7" w:rsidRDefault="00491715" w:rsidP="00491715">
      <w:pPr>
        <w:spacing w:after="0"/>
        <w:jc w:val="both"/>
        <w:rPr>
          <w:rFonts w:ascii="Arial" w:hAnsi="Arial" w:cs="Arial"/>
          <w:color w:val="auto"/>
          <w:sz w:val="22"/>
          <w:lang w:val="en-US"/>
        </w:rPr>
      </w:pPr>
    </w:p>
    <w:p w14:paraId="34470D54" w14:textId="45B3756E" w:rsidR="00491715" w:rsidRDefault="00857C97" w:rsidP="00491715">
      <w:pPr>
        <w:spacing w:after="0"/>
        <w:jc w:val="both"/>
        <w:rPr>
          <w:rFonts w:ascii="Arial" w:hAnsi="Arial" w:cs="Arial"/>
          <w:color w:val="auto"/>
          <w:sz w:val="22"/>
          <w:lang w:val="en-US"/>
        </w:rPr>
      </w:pPr>
      <w:r>
        <w:rPr>
          <w:rFonts w:ascii="Arial" w:hAnsi="Arial" w:cs="Arial"/>
          <w:b/>
          <w:bCs/>
          <w:color w:val="auto"/>
          <w:sz w:val="22"/>
          <w:u w:val="single"/>
          <w:lang w:val="en-US"/>
        </w:rPr>
        <w:t>Prepare l</w:t>
      </w:r>
      <w:r w:rsidR="00491715" w:rsidRPr="007206E7">
        <w:rPr>
          <w:rFonts w:ascii="Arial" w:hAnsi="Arial" w:cs="Arial"/>
          <w:b/>
          <w:bCs/>
          <w:color w:val="auto"/>
          <w:sz w:val="22"/>
          <w:u w:val="single"/>
          <w:lang w:val="en-US"/>
        </w:rPr>
        <w:t xml:space="preserve">ease </w:t>
      </w:r>
      <w:r>
        <w:rPr>
          <w:rFonts w:ascii="Arial" w:hAnsi="Arial" w:cs="Arial"/>
          <w:b/>
          <w:bCs/>
          <w:color w:val="auto"/>
          <w:sz w:val="22"/>
          <w:u w:val="single"/>
          <w:lang w:val="en-US"/>
        </w:rPr>
        <w:t>a</w:t>
      </w:r>
      <w:r w:rsidR="00491715" w:rsidRPr="007206E7">
        <w:rPr>
          <w:rFonts w:ascii="Arial" w:hAnsi="Arial" w:cs="Arial"/>
          <w:b/>
          <w:bCs/>
          <w:color w:val="auto"/>
          <w:sz w:val="22"/>
          <w:u w:val="single"/>
          <w:lang w:val="en-US"/>
        </w:rPr>
        <w:t xml:space="preserve">greements, </w:t>
      </w:r>
      <w:r>
        <w:rPr>
          <w:rFonts w:ascii="Arial" w:hAnsi="Arial" w:cs="Arial"/>
          <w:b/>
          <w:bCs/>
          <w:color w:val="auto"/>
          <w:sz w:val="22"/>
          <w:u w:val="single"/>
          <w:lang w:val="en-US"/>
        </w:rPr>
        <w:t xml:space="preserve">LTA </w:t>
      </w:r>
      <w:r w:rsidR="00491715" w:rsidRPr="007206E7">
        <w:rPr>
          <w:rFonts w:ascii="Arial" w:hAnsi="Arial" w:cs="Arial"/>
          <w:b/>
          <w:bCs/>
          <w:color w:val="auto"/>
          <w:sz w:val="22"/>
          <w:u w:val="single"/>
          <w:lang w:val="en-US"/>
        </w:rPr>
        <w:t xml:space="preserve">and MOUs </w:t>
      </w:r>
    </w:p>
    <w:p w14:paraId="04CE0B81" w14:textId="77777777" w:rsidR="00857C97" w:rsidRPr="007206E7" w:rsidRDefault="00857C97" w:rsidP="00491715">
      <w:pPr>
        <w:spacing w:after="0"/>
        <w:jc w:val="both"/>
        <w:rPr>
          <w:rFonts w:ascii="Arial" w:hAnsi="Arial" w:cs="Arial"/>
          <w:color w:val="auto"/>
          <w:sz w:val="22"/>
          <w:lang w:val="en-US"/>
        </w:rPr>
      </w:pPr>
    </w:p>
    <w:p w14:paraId="6E9C4B3E" w14:textId="0CCCCA7F" w:rsidR="00491715" w:rsidRPr="007206E7" w:rsidRDefault="00491715" w:rsidP="00491715">
      <w:pPr>
        <w:numPr>
          <w:ilvl w:val="0"/>
          <w:numId w:val="22"/>
        </w:numPr>
        <w:spacing w:after="0"/>
        <w:jc w:val="both"/>
        <w:rPr>
          <w:rFonts w:ascii="Arial" w:hAnsi="Arial" w:cs="Arial"/>
          <w:color w:val="auto"/>
          <w:sz w:val="22"/>
          <w:lang w:val="en-US"/>
        </w:rPr>
      </w:pPr>
      <w:bookmarkStart w:id="1" w:name="_GoBack"/>
      <w:bookmarkEnd w:id="1"/>
      <w:r w:rsidRPr="007206E7">
        <w:rPr>
          <w:rFonts w:ascii="Arial" w:hAnsi="Arial" w:cs="Arial"/>
          <w:color w:val="auto"/>
          <w:sz w:val="22"/>
          <w:lang w:val="en-US"/>
        </w:rPr>
        <w:t>Prepare and oversee service contracts for significant outsourced services and maintenance work for the country office, ensuring compliance with organizational standards.</w:t>
      </w:r>
    </w:p>
    <w:p w14:paraId="72143929" w14:textId="278133A5" w:rsidR="00491715" w:rsidRPr="007206E7" w:rsidRDefault="00491715" w:rsidP="00491715">
      <w:pPr>
        <w:numPr>
          <w:ilvl w:val="0"/>
          <w:numId w:val="22"/>
        </w:numPr>
        <w:spacing w:after="0"/>
        <w:jc w:val="both"/>
        <w:rPr>
          <w:rFonts w:ascii="Arial" w:hAnsi="Arial" w:cs="Arial"/>
          <w:color w:val="auto"/>
          <w:sz w:val="22"/>
          <w:lang w:val="en-US"/>
        </w:rPr>
      </w:pPr>
      <w:r w:rsidRPr="002D0765">
        <w:rPr>
          <w:rFonts w:ascii="Arial" w:hAnsi="Arial" w:cs="Arial"/>
          <w:color w:val="auto"/>
          <w:sz w:val="22"/>
          <w:lang w:val="en-US"/>
        </w:rPr>
        <w:t>Conduct field visits to field offices and project sites to ensure quality administrative support for effective project implementation.</w:t>
      </w:r>
    </w:p>
    <w:p w14:paraId="0CE1C844" w14:textId="22A6FBB0" w:rsidR="00491715" w:rsidRPr="007206E7" w:rsidRDefault="00491715" w:rsidP="00491715">
      <w:pPr>
        <w:numPr>
          <w:ilvl w:val="0"/>
          <w:numId w:val="22"/>
        </w:numPr>
        <w:spacing w:after="0"/>
        <w:jc w:val="both"/>
        <w:rPr>
          <w:rFonts w:ascii="Arial" w:hAnsi="Arial" w:cs="Arial"/>
          <w:color w:val="auto"/>
          <w:sz w:val="22"/>
          <w:lang w:val="en-US"/>
        </w:rPr>
      </w:pPr>
      <w:r w:rsidRPr="007206E7">
        <w:rPr>
          <w:rFonts w:ascii="Arial" w:hAnsi="Arial" w:cs="Arial"/>
          <w:color w:val="auto"/>
          <w:sz w:val="22"/>
          <w:lang w:val="en-US"/>
        </w:rPr>
        <w:t>Work with project teams to evaluate existing administrative procedures and standardize internal controls, enhancing processes and procedures.</w:t>
      </w:r>
    </w:p>
    <w:p w14:paraId="4CCCA19C" w14:textId="7B1251FF" w:rsidR="00491715" w:rsidRPr="007206E7" w:rsidRDefault="00491715" w:rsidP="00491715">
      <w:pPr>
        <w:numPr>
          <w:ilvl w:val="0"/>
          <w:numId w:val="22"/>
        </w:numPr>
        <w:spacing w:after="0"/>
        <w:jc w:val="both"/>
        <w:rPr>
          <w:rFonts w:ascii="Arial" w:hAnsi="Arial" w:cs="Arial"/>
          <w:color w:val="auto"/>
          <w:sz w:val="22"/>
          <w:lang w:val="en-US"/>
        </w:rPr>
      </w:pPr>
      <w:r w:rsidRPr="007206E7">
        <w:rPr>
          <w:rFonts w:ascii="Arial" w:hAnsi="Arial" w:cs="Arial"/>
          <w:color w:val="auto"/>
          <w:sz w:val="22"/>
          <w:lang w:val="en-US"/>
        </w:rPr>
        <w:t>Ensure all relevant documents, such as lease agreements, service agreement, vendor contracts, and utility payment receipts, are properly archived and readily accessible for reference.</w:t>
      </w:r>
    </w:p>
    <w:p w14:paraId="54E8DFB8" w14:textId="64D04196" w:rsidR="00491715" w:rsidRDefault="00491715" w:rsidP="00491715">
      <w:pPr>
        <w:spacing w:after="0"/>
        <w:jc w:val="both"/>
        <w:rPr>
          <w:rFonts w:ascii="Arial" w:hAnsi="Arial" w:cs="Arial"/>
          <w:b/>
          <w:color w:val="auto"/>
          <w:sz w:val="22"/>
          <w:lang w:val="en-US"/>
        </w:rPr>
      </w:pPr>
    </w:p>
    <w:p w14:paraId="2470FDC5" w14:textId="1DC44616" w:rsidR="00CA038A" w:rsidRDefault="00CA038A" w:rsidP="00491715">
      <w:pPr>
        <w:spacing w:after="0"/>
        <w:jc w:val="both"/>
        <w:rPr>
          <w:rFonts w:ascii="Arial" w:hAnsi="Arial" w:cs="Arial"/>
          <w:b/>
          <w:color w:val="auto"/>
          <w:sz w:val="22"/>
          <w:lang w:val="en-US"/>
        </w:rPr>
      </w:pPr>
    </w:p>
    <w:p w14:paraId="0DC17377" w14:textId="77777777" w:rsidR="00CA038A" w:rsidRPr="007206E7" w:rsidRDefault="00CA038A" w:rsidP="00491715">
      <w:pPr>
        <w:spacing w:after="0"/>
        <w:jc w:val="both"/>
        <w:rPr>
          <w:rFonts w:ascii="Arial" w:hAnsi="Arial" w:cs="Arial"/>
          <w:b/>
          <w:color w:val="auto"/>
          <w:sz w:val="22"/>
          <w:lang w:val="en-US"/>
        </w:rPr>
      </w:pPr>
    </w:p>
    <w:p w14:paraId="04DB827E" w14:textId="77777777" w:rsidR="00491715" w:rsidRPr="007206E7" w:rsidRDefault="00491715" w:rsidP="00491715">
      <w:pPr>
        <w:spacing w:after="0"/>
        <w:jc w:val="both"/>
        <w:rPr>
          <w:rFonts w:ascii="Arial" w:hAnsi="Arial" w:cs="Arial"/>
          <w:b/>
          <w:bCs/>
          <w:color w:val="auto"/>
          <w:sz w:val="22"/>
          <w:u w:val="single"/>
          <w:lang w:val="en-US"/>
        </w:rPr>
      </w:pPr>
      <w:r w:rsidRPr="007206E7">
        <w:rPr>
          <w:rFonts w:ascii="Arial" w:hAnsi="Arial" w:cs="Arial"/>
          <w:b/>
          <w:bCs/>
          <w:color w:val="auto"/>
          <w:sz w:val="22"/>
          <w:u w:val="single"/>
          <w:lang w:val="en-US"/>
        </w:rPr>
        <w:t>Vehicle Management Responsibilities</w:t>
      </w:r>
    </w:p>
    <w:p w14:paraId="7429DDC8" w14:textId="77777777" w:rsidR="00491715" w:rsidRPr="007206E7" w:rsidRDefault="00491715" w:rsidP="00491715">
      <w:pPr>
        <w:spacing w:after="0"/>
        <w:jc w:val="both"/>
        <w:rPr>
          <w:rFonts w:ascii="Arial" w:hAnsi="Arial" w:cs="Arial"/>
          <w:color w:val="auto"/>
          <w:sz w:val="22"/>
          <w:u w:val="single"/>
          <w:lang w:val="en-US"/>
        </w:rPr>
      </w:pPr>
    </w:p>
    <w:p w14:paraId="052E42D6" w14:textId="51775BEB" w:rsidR="00491715" w:rsidRPr="007206E7" w:rsidRDefault="00491715" w:rsidP="00491715">
      <w:pPr>
        <w:numPr>
          <w:ilvl w:val="0"/>
          <w:numId w:val="24"/>
        </w:numPr>
        <w:spacing w:after="0"/>
        <w:jc w:val="both"/>
        <w:rPr>
          <w:rFonts w:ascii="Arial" w:hAnsi="Arial" w:cs="Arial"/>
          <w:color w:val="auto"/>
          <w:sz w:val="22"/>
          <w:lang w:val="en-US"/>
        </w:rPr>
      </w:pPr>
      <w:r w:rsidRPr="007206E7">
        <w:rPr>
          <w:rFonts w:ascii="Arial" w:hAnsi="Arial" w:cs="Arial"/>
          <w:color w:val="auto"/>
          <w:sz w:val="22"/>
          <w:lang w:val="en-US"/>
        </w:rPr>
        <w:t>Manage day-to-day vehicle operations, update BRTA paper of PLAN owned VHL,</w:t>
      </w:r>
      <w:r w:rsidR="00716DFC" w:rsidRPr="007206E7">
        <w:rPr>
          <w:rFonts w:ascii="Arial" w:hAnsi="Arial" w:cs="Arial"/>
          <w:color w:val="auto"/>
          <w:sz w:val="22"/>
          <w:lang w:val="en-US"/>
        </w:rPr>
        <w:t xml:space="preserve"> </w:t>
      </w:r>
      <w:r w:rsidRPr="007206E7">
        <w:rPr>
          <w:rFonts w:ascii="Arial" w:hAnsi="Arial" w:cs="Arial"/>
          <w:color w:val="auto"/>
          <w:sz w:val="22"/>
          <w:lang w:val="en-US"/>
        </w:rPr>
        <w:t>ensuring a safe, cost-effective, and efficient vehicle pool to facilitate local staff movements.</w:t>
      </w:r>
    </w:p>
    <w:p w14:paraId="5AC6C4E9" w14:textId="6B0E2F58" w:rsidR="00491715" w:rsidRPr="007206E7" w:rsidRDefault="00491715" w:rsidP="00491715">
      <w:pPr>
        <w:numPr>
          <w:ilvl w:val="0"/>
          <w:numId w:val="24"/>
        </w:numPr>
        <w:spacing w:after="0"/>
        <w:jc w:val="both"/>
        <w:rPr>
          <w:rFonts w:ascii="Arial" w:hAnsi="Arial" w:cs="Arial"/>
          <w:color w:val="auto"/>
          <w:sz w:val="22"/>
          <w:lang w:val="en-US"/>
        </w:rPr>
      </w:pPr>
      <w:r w:rsidRPr="007206E7">
        <w:rPr>
          <w:rFonts w:ascii="Arial" w:hAnsi="Arial" w:cs="Arial"/>
          <w:color w:val="auto"/>
          <w:sz w:val="22"/>
          <w:lang w:val="en-US"/>
        </w:rPr>
        <w:t>Ensure that drivers and relevant staff receive thorough training on vehicle use and maintenance standards, promoting safety and compliance with organizational policies.</w:t>
      </w:r>
    </w:p>
    <w:p w14:paraId="167D0F31" w14:textId="1A3B2F2B" w:rsidR="00491715" w:rsidRPr="00723233" w:rsidRDefault="00491715" w:rsidP="00491715">
      <w:pPr>
        <w:numPr>
          <w:ilvl w:val="0"/>
          <w:numId w:val="24"/>
        </w:numPr>
        <w:spacing w:after="0"/>
        <w:jc w:val="both"/>
        <w:rPr>
          <w:rFonts w:ascii="Arial" w:hAnsi="Arial" w:cs="Arial"/>
          <w:color w:val="auto"/>
          <w:sz w:val="22"/>
          <w:lang w:val="en-US"/>
        </w:rPr>
      </w:pPr>
      <w:r w:rsidRPr="00723233">
        <w:rPr>
          <w:rFonts w:ascii="Arial" w:hAnsi="Arial" w:cs="Arial"/>
          <w:color w:val="auto"/>
          <w:sz w:val="22"/>
          <w:lang w:val="en-US"/>
        </w:rPr>
        <w:t>Confirm that rental vehicle agreements are established, ensuring vehicles are hired and operated according to organizational standards.</w:t>
      </w:r>
    </w:p>
    <w:p w14:paraId="56BC7788" w14:textId="6B8D432F" w:rsidR="00491715" w:rsidRPr="007206E7" w:rsidRDefault="00491715" w:rsidP="00491715">
      <w:pPr>
        <w:numPr>
          <w:ilvl w:val="0"/>
          <w:numId w:val="24"/>
        </w:numPr>
        <w:spacing w:after="0"/>
        <w:jc w:val="both"/>
        <w:rPr>
          <w:rFonts w:ascii="Arial" w:hAnsi="Arial" w:cs="Arial"/>
          <w:color w:val="auto"/>
          <w:sz w:val="22"/>
          <w:lang w:val="en-US"/>
        </w:rPr>
      </w:pPr>
      <w:r w:rsidRPr="007206E7">
        <w:rPr>
          <w:rFonts w:ascii="Arial" w:hAnsi="Arial" w:cs="Arial"/>
          <w:color w:val="auto"/>
          <w:sz w:val="22"/>
          <w:lang w:val="en-US"/>
        </w:rPr>
        <w:t>Oversee regular maintenance of Plan-owned vehicles, ensuring that all maintenance activities are properly documented and tracked.</w:t>
      </w:r>
    </w:p>
    <w:p w14:paraId="1742871B" w14:textId="2557559E" w:rsidR="00491715" w:rsidRPr="007206E7" w:rsidRDefault="00491715" w:rsidP="00491715">
      <w:pPr>
        <w:numPr>
          <w:ilvl w:val="0"/>
          <w:numId w:val="24"/>
        </w:numPr>
        <w:spacing w:after="0"/>
        <w:jc w:val="both"/>
        <w:rPr>
          <w:rFonts w:ascii="Arial" w:hAnsi="Arial" w:cs="Arial"/>
          <w:color w:val="auto"/>
          <w:sz w:val="22"/>
          <w:lang w:val="en-US"/>
        </w:rPr>
      </w:pPr>
      <w:r w:rsidRPr="007206E7">
        <w:rPr>
          <w:rFonts w:ascii="Arial" w:hAnsi="Arial" w:cs="Arial"/>
          <w:color w:val="auto"/>
          <w:sz w:val="22"/>
          <w:lang w:val="en-US"/>
        </w:rPr>
        <w:t>Supervise vehicle usage, including maintaining logbooks, monitoring vehicle trackers, and analyzing fuel consumption reports to optimize operational efficiency.</w:t>
      </w:r>
    </w:p>
    <w:p w14:paraId="6E45E375" w14:textId="227C4579" w:rsidR="00491715" w:rsidRPr="007206E7" w:rsidRDefault="00491715" w:rsidP="00491715">
      <w:pPr>
        <w:numPr>
          <w:ilvl w:val="0"/>
          <w:numId w:val="24"/>
        </w:numPr>
        <w:spacing w:after="0"/>
        <w:jc w:val="both"/>
        <w:rPr>
          <w:rFonts w:ascii="Arial" w:hAnsi="Arial" w:cs="Arial"/>
          <w:color w:val="auto"/>
          <w:sz w:val="22"/>
          <w:lang w:val="en-US"/>
        </w:rPr>
      </w:pPr>
      <w:r w:rsidRPr="007206E7">
        <w:rPr>
          <w:rFonts w:ascii="Arial" w:hAnsi="Arial" w:cs="Arial"/>
          <w:color w:val="auto"/>
          <w:sz w:val="22"/>
          <w:lang w:val="en-US"/>
        </w:rPr>
        <w:lastRenderedPageBreak/>
        <w:t xml:space="preserve">Regularly update vehicle tracking tools, such as </w:t>
      </w:r>
      <w:r w:rsidRPr="007206E7">
        <w:rPr>
          <w:rFonts w:ascii="Arial" w:hAnsi="Arial" w:cs="Arial"/>
          <w:b/>
          <w:color w:val="auto"/>
          <w:sz w:val="22"/>
          <w:lang w:val="en-US"/>
        </w:rPr>
        <w:t>TrackPoint</w:t>
      </w:r>
      <w:r w:rsidRPr="007206E7">
        <w:rPr>
          <w:rFonts w:ascii="Arial" w:hAnsi="Arial" w:cs="Arial"/>
          <w:color w:val="auto"/>
          <w:sz w:val="22"/>
          <w:lang w:val="en-US"/>
        </w:rPr>
        <w:t>, to maintain accurate records of vehicle movements and ensure monthly / Quarterly reporting.</w:t>
      </w:r>
    </w:p>
    <w:p w14:paraId="0A33F8BE" w14:textId="77777777" w:rsidR="00491715" w:rsidRPr="007206E7" w:rsidRDefault="00491715" w:rsidP="00491715">
      <w:pPr>
        <w:spacing w:before="100" w:beforeAutospacing="1" w:after="100" w:afterAutospacing="1"/>
        <w:jc w:val="both"/>
        <w:rPr>
          <w:rFonts w:ascii="Arial" w:eastAsia="Times New Roman" w:hAnsi="Arial" w:cs="Arial"/>
          <w:color w:val="auto"/>
          <w:sz w:val="22"/>
          <w:u w:val="single"/>
          <w:lang w:val="en-US"/>
        </w:rPr>
      </w:pPr>
      <w:r w:rsidRPr="007206E7">
        <w:rPr>
          <w:rFonts w:ascii="Arial" w:eastAsia="Times New Roman" w:hAnsi="Arial" w:cs="Arial"/>
          <w:b/>
          <w:bCs/>
          <w:color w:val="auto"/>
          <w:sz w:val="22"/>
          <w:u w:val="single"/>
          <w:lang w:val="en-US"/>
        </w:rPr>
        <w:t xml:space="preserve">Warehouse Management </w:t>
      </w:r>
    </w:p>
    <w:p w14:paraId="06DA409B" w14:textId="1481F9D8" w:rsidR="00491715" w:rsidRPr="007206E7" w:rsidRDefault="00491715" w:rsidP="00491715">
      <w:pPr>
        <w:numPr>
          <w:ilvl w:val="0"/>
          <w:numId w:val="25"/>
        </w:numPr>
        <w:spacing w:before="100" w:beforeAutospacing="1" w:after="100" w:afterAutospacing="1"/>
        <w:jc w:val="both"/>
        <w:rPr>
          <w:rFonts w:ascii="Arial" w:eastAsia="Times New Roman" w:hAnsi="Arial" w:cs="Arial"/>
          <w:color w:val="auto"/>
          <w:sz w:val="22"/>
          <w:lang w:val="en-US"/>
        </w:rPr>
      </w:pPr>
      <w:r w:rsidRPr="007206E7">
        <w:rPr>
          <w:rFonts w:ascii="Arial" w:eastAsia="Times New Roman" w:hAnsi="Arial" w:cs="Arial"/>
          <w:color w:val="auto"/>
          <w:sz w:val="22"/>
          <w:lang w:val="en-US"/>
        </w:rPr>
        <w:t>Implement and maintain warehouse management procedures, tools, and formats to effectively track stock and ensure efficient warehouse operations.</w:t>
      </w:r>
    </w:p>
    <w:p w14:paraId="7DED3AE5" w14:textId="595A8080" w:rsidR="00491715" w:rsidRPr="007206E7" w:rsidRDefault="00491715" w:rsidP="00491715">
      <w:pPr>
        <w:numPr>
          <w:ilvl w:val="0"/>
          <w:numId w:val="25"/>
        </w:numPr>
        <w:spacing w:before="100" w:beforeAutospacing="1" w:after="100" w:afterAutospacing="1"/>
        <w:jc w:val="both"/>
        <w:rPr>
          <w:rFonts w:ascii="Arial" w:eastAsia="Times New Roman" w:hAnsi="Arial" w:cs="Arial"/>
          <w:color w:val="auto"/>
          <w:sz w:val="22"/>
          <w:lang w:val="en-US"/>
        </w:rPr>
      </w:pPr>
      <w:r w:rsidRPr="007206E7">
        <w:rPr>
          <w:rFonts w:ascii="Arial" w:eastAsia="Times New Roman" w:hAnsi="Arial" w:cs="Arial"/>
          <w:color w:val="auto"/>
          <w:sz w:val="22"/>
          <w:lang w:val="en-US"/>
        </w:rPr>
        <w:t>Generate project-specific stock reports promptly, reviewing and sharing these reports with both internal and external stakeholders as required.</w:t>
      </w:r>
    </w:p>
    <w:p w14:paraId="10F95310" w14:textId="00008EB6" w:rsidR="00491715" w:rsidRPr="007206E7" w:rsidRDefault="00491715" w:rsidP="00491715">
      <w:pPr>
        <w:numPr>
          <w:ilvl w:val="0"/>
          <w:numId w:val="25"/>
        </w:numPr>
        <w:spacing w:before="100" w:beforeAutospacing="1" w:after="100" w:afterAutospacing="1"/>
        <w:jc w:val="both"/>
        <w:rPr>
          <w:rFonts w:ascii="Arial" w:eastAsia="Times New Roman" w:hAnsi="Arial" w:cs="Arial"/>
          <w:color w:val="auto"/>
          <w:sz w:val="22"/>
          <w:lang w:val="en-US"/>
        </w:rPr>
      </w:pPr>
      <w:r w:rsidRPr="007206E7">
        <w:rPr>
          <w:rFonts w:ascii="Arial" w:eastAsia="Times New Roman" w:hAnsi="Arial" w:cs="Arial"/>
          <w:color w:val="auto"/>
          <w:sz w:val="22"/>
          <w:lang w:val="en-US"/>
        </w:rPr>
        <w:t>Conduct regular physical verifications of stock at scheduled intervals, ensuring that reports are generated and properly archived for accountability.</w:t>
      </w:r>
    </w:p>
    <w:p w14:paraId="47F447A2" w14:textId="306F9849" w:rsidR="00491715" w:rsidRPr="007206E7" w:rsidRDefault="00491715" w:rsidP="00491715">
      <w:pPr>
        <w:numPr>
          <w:ilvl w:val="0"/>
          <w:numId w:val="25"/>
        </w:numPr>
        <w:spacing w:before="100" w:beforeAutospacing="1" w:after="100" w:afterAutospacing="1"/>
        <w:jc w:val="both"/>
        <w:rPr>
          <w:rFonts w:ascii="Arial" w:eastAsia="Times New Roman" w:hAnsi="Arial" w:cs="Arial"/>
          <w:color w:val="auto"/>
          <w:sz w:val="22"/>
          <w:lang w:val="en-US"/>
        </w:rPr>
      </w:pPr>
      <w:r w:rsidRPr="007206E7">
        <w:rPr>
          <w:rFonts w:ascii="Arial" w:eastAsia="Times New Roman" w:hAnsi="Arial" w:cs="Arial"/>
          <w:color w:val="auto"/>
          <w:sz w:val="22"/>
          <w:lang w:val="en-US"/>
        </w:rPr>
        <w:t>Oversee stock disposal processes in compliance with organizational and donor procedures, ensuring that accurate records are maintained throughout the disposal process.</w:t>
      </w:r>
    </w:p>
    <w:p w14:paraId="346C257D" w14:textId="77777777" w:rsidR="0001286A" w:rsidRPr="007206E7" w:rsidRDefault="0001286A" w:rsidP="0001286A">
      <w:pPr>
        <w:spacing w:after="0"/>
        <w:jc w:val="both"/>
        <w:rPr>
          <w:rFonts w:ascii="Arial" w:hAnsi="Arial" w:cs="Arial"/>
          <w:b/>
          <w:color w:val="auto"/>
          <w:sz w:val="22"/>
        </w:rPr>
      </w:pPr>
      <w:r w:rsidRPr="007206E7">
        <w:rPr>
          <w:rFonts w:ascii="Arial" w:hAnsi="Arial" w:cs="Arial"/>
          <w:b/>
          <w:color w:val="auto"/>
          <w:sz w:val="22"/>
        </w:rPr>
        <w:t>Safeguarding Children and Young People and Gender Equality and Inclusion</w:t>
      </w:r>
    </w:p>
    <w:p w14:paraId="33E6F3F8" w14:textId="77777777" w:rsidR="0001286A" w:rsidRPr="007206E7" w:rsidRDefault="0001286A" w:rsidP="0001286A">
      <w:pPr>
        <w:tabs>
          <w:tab w:val="left" w:pos="3240"/>
        </w:tabs>
        <w:spacing w:after="0"/>
        <w:jc w:val="both"/>
        <w:rPr>
          <w:rFonts w:ascii="Arial" w:hAnsi="Arial" w:cs="Arial"/>
          <w:color w:val="auto"/>
          <w:sz w:val="22"/>
        </w:rPr>
      </w:pPr>
      <w:r w:rsidRPr="007206E7">
        <w:rPr>
          <w:rFonts w:ascii="Arial" w:hAnsi="Arial" w:cs="Arial"/>
          <w:color w:val="auto"/>
          <w:sz w:val="22"/>
        </w:rPr>
        <w:t>Ensures that Plan International’s global policies for Safeguarding Children and Young People and Gender Equality and Inclusion are fully embedded in accordance with the 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p w14:paraId="2DEB7751" w14:textId="4262CE63" w:rsidR="008C78AD" w:rsidRPr="008C78AD" w:rsidRDefault="008C78AD" w:rsidP="00C7084C">
      <w:pPr>
        <w:pStyle w:val="Heading1nonumber"/>
        <w:rPr>
          <w:rStyle w:val="section"/>
          <w:sz w:val="14"/>
          <w:szCs w:val="36"/>
        </w:rPr>
      </w:pPr>
    </w:p>
    <w:p w14:paraId="130B2706" w14:textId="7CA0550B" w:rsidR="00C7084C" w:rsidRPr="0001286A" w:rsidRDefault="0009643D" w:rsidP="00C7084C">
      <w:pPr>
        <w:pStyle w:val="Heading1nonumber"/>
        <w:rPr>
          <w:rStyle w:val="section"/>
          <w:sz w:val="36"/>
          <w:szCs w:val="36"/>
        </w:rPr>
      </w:pPr>
      <w:r w:rsidRPr="0001286A">
        <w:rPr>
          <w:rStyle w:val="section"/>
          <w:sz w:val="36"/>
          <w:szCs w:val="36"/>
        </w:rPr>
        <w:t>Key relationships</w:t>
      </w:r>
    </w:p>
    <w:p w14:paraId="5B2CF65F" w14:textId="77777777" w:rsidR="00491715" w:rsidRPr="008C78AD" w:rsidRDefault="00491715" w:rsidP="00491715">
      <w:pPr>
        <w:spacing w:after="160" w:line="259" w:lineRule="auto"/>
        <w:rPr>
          <w:rFonts w:ascii="Arial" w:eastAsia="Calibri" w:hAnsi="Arial" w:cs="Arial"/>
          <w:b/>
          <w:bCs/>
          <w:color w:val="auto"/>
          <w:sz w:val="22"/>
        </w:rPr>
      </w:pPr>
      <w:r w:rsidRPr="008C78AD">
        <w:rPr>
          <w:rFonts w:ascii="Arial" w:eastAsia="Calibri" w:hAnsi="Arial" w:cs="Arial"/>
          <w:b/>
          <w:bCs/>
          <w:color w:val="auto"/>
          <w:sz w:val="22"/>
        </w:rPr>
        <w:t>Internal:</w:t>
      </w:r>
    </w:p>
    <w:p w14:paraId="66F4880E" w14:textId="6B77094B" w:rsidR="00491715" w:rsidRPr="008C78AD" w:rsidRDefault="00535DE6" w:rsidP="00491715">
      <w:pPr>
        <w:numPr>
          <w:ilvl w:val="0"/>
          <w:numId w:val="12"/>
        </w:numPr>
        <w:spacing w:after="160" w:line="259" w:lineRule="auto"/>
        <w:rPr>
          <w:rFonts w:ascii="Arial" w:eastAsia="Calibri" w:hAnsi="Arial" w:cs="Arial"/>
          <w:color w:val="auto"/>
          <w:sz w:val="22"/>
          <w:lang w:val="en-US"/>
        </w:rPr>
      </w:pPr>
      <w:r w:rsidRPr="00EC3CD6">
        <w:rPr>
          <w:rFonts w:ascii="Arial" w:eastAsia="Calibri" w:hAnsi="Arial" w:cs="Arial"/>
          <w:color w:val="auto"/>
          <w:sz w:val="22"/>
        </w:rPr>
        <w:t>Deputy Director- Rohingya Response &amp; Nexus</w:t>
      </w:r>
      <w:r w:rsidR="00491715" w:rsidRPr="008C78AD">
        <w:rPr>
          <w:rFonts w:ascii="Arial" w:eastAsia="Calibri" w:hAnsi="Arial" w:cs="Arial"/>
          <w:color w:val="auto"/>
          <w:sz w:val="22"/>
          <w:lang w:val="en-US"/>
        </w:rPr>
        <w:t xml:space="preserve">for developing annual and other periodic L&amp;P plan based on the DIP/POP of approved projects and for major procurements at partner level. </w:t>
      </w:r>
    </w:p>
    <w:p w14:paraId="4E14705B" w14:textId="4431FCE4" w:rsidR="00491715" w:rsidRPr="00CA038A" w:rsidRDefault="00EC3CD6" w:rsidP="00491715">
      <w:pPr>
        <w:numPr>
          <w:ilvl w:val="0"/>
          <w:numId w:val="12"/>
        </w:numPr>
        <w:spacing w:after="160" w:line="259" w:lineRule="auto"/>
        <w:rPr>
          <w:rFonts w:ascii="Arial" w:eastAsia="Calibri" w:hAnsi="Arial" w:cs="Arial"/>
          <w:color w:val="000000" w:themeColor="text1"/>
          <w:sz w:val="22"/>
          <w:lang w:val="en-US"/>
        </w:rPr>
      </w:pPr>
      <w:r w:rsidRPr="00CA038A">
        <w:rPr>
          <w:rFonts w:ascii="Arial" w:eastAsia="Calibri" w:hAnsi="Arial" w:cs="Arial"/>
          <w:color w:val="000000" w:themeColor="text1"/>
          <w:sz w:val="22"/>
          <w:lang w:val="en-US"/>
        </w:rPr>
        <w:t xml:space="preserve">Finance Manager-Rohingya Response </w:t>
      </w:r>
      <w:r w:rsidR="00491715" w:rsidRPr="00CA038A">
        <w:rPr>
          <w:rFonts w:ascii="Arial" w:eastAsia="Calibri" w:hAnsi="Arial" w:cs="Arial"/>
          <w:color w:val="000000" w:themeColor="text1"/>
          <w:sz w:val="22"/>
          <w:lang w:val="en-US"/>
        </w:rPr>
        <w:t xml:space="preserve">and team members: For improving the work process to ensure timely processing of payments to vendors, suppliers; to source support to the L&amp;P team to remain </w:t>
      </w:r>
    </w:p>
    <w:p w14:paraId="012722C9" w14:textId="4CBF8C52" w:rsidR="00491715" w:rsidRPr="008C78AD" w:rsidRDefault="00EC3CD6" w:rsidP="00491715">
      <w:pPr>
        <w:numPr>
          <w:ilvl w:val="0"/>
          <w:numId w:val="12"/>
        </w:numPr>
        <w:spacing w:after="160" w:line="259" w:lineRule="auto"/>
        <w:rPr>
          <w:rFonts w:ascii="Arial" w:eastAsia="Calibri" w:hAnsi="Arial" w:cs="Arial"/>
          <w:color w:val="auto"/>
          <w:sz w:val="22"/>
          <w:lang w:val="en-US"/>
        </w:rPr>
      </w:pPr>
      <w:r w:rsidRPr="00CA038A">
        <w:rPr>
          <w:rFonts w:ascii="Arial" w:eastAsia="Calibri" w:hAnsi="Arial" w:cs="Arial"/>
          <w:color w:val="000000" w:themeColor="text1"/>
          <w:sz w:val="22"/>
          <w:lang w:val="en-US"/>
        </w:rPr>
        <w:t xml:space="preserve">IT Manager </w:t>
      </w:r>
      <w:r w:rsidR="00491715" w:rsidRPr="008C78AD">
        <w:rPr>
          <w:rFonts w:ascii="Arial" w:eastAsia="Calibri" w:hAnsi="Arial" w:cs="Arial"/>
          <w:color w:val="auto"/>
          <w:sz w:val="22"/>
          <w:lang w:val="en-US"/>
        </w:rPr>
        <w:t xml:space="preserve">and team: for trouble shooting of the corporate and local admin software that are used; capacity building of admin team on </w:t>
      </w:r>
      <w:r w:rsidR="00716DFC" w:rsidRPr="008C78AD">
        <w:rPr>
          <w:rFonts w:ascii="Arial" w:eastAsia="Calibri" w:hAnsi="Arial" w:cs="Arial"/>
          <w:color w:val="auto"/>
          <w:sz w:val="22"/>
          <w:lang w:val="en-US"/>
        </w:rPr>
        <w:t>these areas</w:t>
      </w:r>
      <w:r w:rsidR="00491715" w:rsidRPr="008C78AD">
        <w:rPr>
          <w:rFonts w:ascii="Arial" w:eastAsia="Calibri" w:hAnsi="Arial" w:cs="Arial"/>
          <w:color w:val="auto"/>
          <w:sz w:val="22"/>
          <w:lang w:val="en-US"/>
        </w:rPr>
        <w:t>; coordinating system improvement and digitization of the admin work.</w:t>
      </w:r>
    </w:p>
    <w:p w14:paraId="556E36AF" w14:textId="77777777" w:rsidR="00491715" w:rsidRPr="008C78AD" w:rsidRDefault="00491715" w:rsidP="00491715">
      <w:pPr>
        <w:numPr>
          <w:ilvl w:val="0"/>
          <w:numId w:val="12"/>
        </w:numPr>
        <w:spacing w:after="160" w:line="259" w:lineRule="auto"/>
        <w:rPr>
          <w:rFonts w:ascii="Arial" w:eastAsia="Calibri" w:hAnsi="Arial" w:cs="Arial"/>
          <w:color w:val="auto"/>
          <w:sz w:val="22"/>
          <w:lang w:val="en-US"/>
        </w:rPr>
      </w:pPr>
      <w:r w:rsidRPr="008C78AD">
        <w:rPr>
          <w:rFonts w:ascii="Arial" w:eastAsia="Calibri" w:hAnsi="Arial" w:cs="Arial"/>
          <w:color w:val="auto"/>
          <w:sz w:val="22"/>
          <w:lang w:val="en-US"/>
        </w:rPr>
        <w:t xml:space="preserve">CO and Other office staff: to evaluate standards and coordinate client satisfaction surveys of services provided by log and admin team </w:t>
      </w:r>
    </w:p>
    <w:p w14:paraId="0034C43A" w14:textId="77777777" w:rsidR="00491715" w:rsidRPr="008C78AD" w:rsidRDefault="00491715" w:rsidP="00491715">
      <w:pPr>
        <w:spacing w:after="160" w:line="259" w:lineRule="auto"/>
        <w:rPr>
          <w:rFonts w:ascii="Arial" w:eastAsia="Calibri" w:hAnsi="Arial" w:cs="Arial"/>
          <w:color w:val="auto"/>
          <w:sz w:val="22"/>
        </w:rPr>
      </w:pPr>
    </w:p>
    <w:p w14:paraId="03588C30" w14:textId="77777777" w:rsidR="00491715" w:rsidRPr="008C78AD" w:rsidRDefault="00491715" w:rsidP="00491715">
      <w:pPr>
        <w:spacing w:after="160" w:line="259" w:lineRule="auto"/>
        <w:rPr>
          <w:rFonts w:ascii="Arial" w:eastAsia="Calibri" w:hAnsi="Arial" w:cs="Arial"/>
          <w:b/>
          <w:bCs/>
          <w:color w:val="auto"/>
          <w:sz w:val="22"/>
        </w:rPr>
      </w:pPr>
      <w:r w:rsidRPr="008C78AD">
        <w:rPr>
          <w:rFonts w:ascii="Arial" w:eastAsia="Calibri" w:hAnsi="Arial" w:cs="Arial"/>
          <w:b/>
          <w:bCs/>
          <w:color w:val="auto"/>
          <w:sz w:val="22"/>
        </w:rPr>
        <w:t>External:</w:t>
      </w:r>
    </w:p>
    <w:p w14:paraId="7706B9DE" w14:textId="77777777" w:rsidR="00491715" w:rsidRPr="008C78AD" w:rsidRDefault="00491715" w:rsidP="00491715">
      <w:pPr>
        <w:numPr>
          <w:ilvl w:val="0"/>
          <w:numId w:val="12"/>
        </w:numPr>
        <w:spacing w:after="160" w:line="259" w:lineRule="auto"/>
        <w:rPr>
          <w:rFonts w:ascii="Arial" w:eastAsia="Calibri" w:hAnsi="Arial" w:cs="Arial"/>
          <w:color w:val="auto"/>
          <w:sz w:val="22"/>
          <w:lang w:val="en-US"/>
        </w:rPr>
      </w:pPr>
      <w:r w:rsidRPr="008C78AD">
        <w:rPr>
          <w:rFonts w:ascii="Arial" w:eastAsia="Calibri" w:hAnsi="Arial" w:cs="Arial"/>
          <w:color w:val="auto"/>
          <w:sz w:val="22"/>
          <w:lang w:val="en-US"/>
        </w:rPr>
        <w:t>Govt. authorities including customs for importation of materials per requirement of programme/ projects</w:t>
      </w:r>
    </w:p>
    <w:p w14:paraId="58157D35" w14:textId="77777777" w:rsidR="00491715" w:rsidRPr="008C78AD" w:rsidRDefault="00491715" w:rsidP="00491715">
      <w:pPr>
        <w:numPr>
          <w:ilvl w:val="0"/>
          <w:numId w:val="12"/>
        </w:numPr>
        <w:spacing w:after="160" w:line="259" w:lineRule="auto"/>
        <w:rPr>
          <w:rFonts w:ascii="Arial" w:eastAsia="Calibri" w:hAnsi="Arial" w:cs="Arial"/>
          <w:color w:val="auto"/>
          <w:sz w:val="22"/>
          <w:lang w:val="en-US"/>
        </w:rPr>
      </w:pPr>
      <w:r w:rsidRPr="008C78AD">
        <w:rPr>
          <w:rFonts w:ascii="Arial" w:eastAsia="Calibri" w:hAnsi="Arial" w:cs="Arial"/>
          <w:color w:val="auto"/>
          <w:sz w:val="22"/>
          <w:lang w:val="en-US"/>
        </w:rPr>
        <w:t>Vendors, suppliers, Office/ Warehouse</w:t>
      </w:r>
      <w:r w:rsidRPr="008C78AD">
        <w:rPr>
          <w:rFonts w:ascii="Arial" w:eastAsia="Calibri" w:hAnsi="Arial" w:cs="Arial"/>
          <w:color w:val="auto"/>
          <w:sz w:val="22"/>
        </w:rPr>
        <w:t xml:space="preserve"> landlords</w:t>
      </w:r>
      <w:r w:rsidRPr="008C78AD">
        <w:rPr>
          <w:rFonts w:ascii="Arial" w:eastAsia="Calibri" w:hAnsi="Arial" w:cs="Arial"/>
          <w:color w:val="auto"/>
          <w:sz w:val="22"/>
          <w:lang w:val="en-US"/>
        </w:rPr>
        <w:t>, importer, transport agencies etc. for clarifying Plan’s requirement, orientation on organizational policies and procedure, follow up of delivery of goods and serveries as per purchase order, agreement etc.</w:t>
      </w:r>
    </w:p>
    <w:p w14:paraId="1790D0A8" w14:textId="77777777" w:rsidR="000D4826" w:rsidRPr="0001286A" w:rsidRDefault="00102F77" w:rsidP="000D4826">
      <w:pPr>
        <w:pStyle w:val="Heading1nonumber"/>
        <w:rPr>
          <w:rStyle w:val="section"/>
          <w:sz w:val="36"/>
          <w:szCs w:val="36"/>
        </w:rPr>
      </w:pPr>
      <w:r w:rsidRPr="0001286A">
        <w:rPr>
          <w:rStyle w:val="section"/>
          <w:sz w:val="36"/>
          <w:szCs w:val="36"/>
        </w:rPr>
        <w:t>Technical expertise, skills and knowledge</w:t>
      </w:r>
    </w:p>
    <w:p w14:paraId="00977B42" w14:textId="77777777" w:rsidR="00CA038A" w:rsidRDefault="00CA038A" w:rsidP="00491715">
      <w:pPr>
        <w:spacing w:after="0"/>
        <w:rPr>
          <w:rFonts w:ascii="Arial" w:hAnsi="Arial" w:cs="Arial"/>
          <w:b/>
          <w:color w:val="auto"/>
          <w:sz w:val="22"/>
        </w:rPr>
      </w:pPr>
    </w:p>
    <w:p w14:paraId="79E866D5" w14:textId="50AC647A" w:rsidR="00491715" w:rsidRPr="008C78AD" w:rsidRDefault="00491715" w:rsidP="00491715">
      <w:pPr>
        <w:spacing w:after="0"/>
        <w:rPr>
          <w:rFonts w:ascii="Arial" w:hAnsi="Arial" w:cs="Arial"/>
          <w:b/>
          <w:color w:val="auto"/>
          <w:sz w:val="22"/>
        </w:rPr>
      </w:pPr>
      <w:r w:rsidRPr="008C78AD">
        <w:rPr>
          <w:rFonts w:ascii="Arial" w:hAnsi="Arial" w:cs="Arial"/>
          <w:b/>
          <w:color w:val="auto"/>
          <w:sz w:val="22"/>
        </w:rPr>
        <w:lastRenderedPageBreak/>
        <w:t>Essential</w:t>
      </w:r>
    </w:p>
    <w:p w14:paraId="63BDEECA" w14:textId="77777777" w:rsidR="00491715" w:rsidRPr="008C78AD" w:rsidRDefault="00491715" w:rsidP="00491715">
      <w:pPr>
        <w:pStyle w:val="TableParagraph"/>
        <w:numPr>
          <w:ilvl w:val="0"/>
          <w:numId w:val="20"/>
        </w:numPr>
        <w:ind w:left="360" w:right="155"/>
        <w:jc w:val="both"/>
        <w:rPr>
          <w:rFonts w:ascii="Arial" w:hAnsi="Arial" w:cs="Arial"/>
          <w:spacing w:val="-4"/>
        </w:rPr>
      </w:pPr>
      <w:r w:rsidRPr="008C78AD">
        <w:rPr>
          <w:rFonts w:ascii="Arial" w:hAnsi="Arial" w:cs="Arial"/>
          <w:spacing w:val="-4"/>
        </w:rPr>
        <w:t>Master’s Degree, preferably in Management or MBA or similar relevant work experience.  Minimum Five years’ experience in similar role in an INGO.</w:t>
      </w:r>
    </w:p>
    <w:p w14:paraId="087EAD81" w14:textId="77777777" w:rsidR="00491715" w:rsidRPr="008C78AD" w:rsidRDefault="00491715" w:rsidP="00491715">
      <w:pPr>
        <w:pStyle w:val="TableParagraph"/>
        <w:numPr>
          <w:ilvl w:val="0"/>
          <w:numId w:val="20"/>
        </w:numPr>
        <w:ind w:left="360" w:right="155"/>
        <w:jc w:val="both"/>
        <w:rPr>
          <w:rFonts w:ascii="Arial" w:hAnsi="Arial" w:cs="Arial"/>
          <w:spacing w:val="-4"/>
        </w:rPr>
      </w:pPr>
      <w:r w:rsidRPr="008C78AD">
        <w:rPr>
          <w:rFonts w:ascii="Arial" w:hAnsi="Arial" w:cs="Arial"/>
          <w:spacing w:val="-4"/>
        </w:rPr>
        <w:t xml:space="preserve">Excellent knowledge and understanding on the operating context in Bangladesh, relevant govt. policies related to general admin/ office support services. </w:t>
      </w:r>
    </w:p>
    <w:p w14:paraId="7ED2D379" w14:textId="77777777" w:rsidR="00491715" w:rsidRPr="008C78AD" w:rsidRDefault="00491715" w:rsidP="00491715">
      <w:pPr>
        <w:pStyle w:val="TableParagraph"/>
        <w:numPr>
          <w:ilvl w:val="0"/>
          <w:numId w:val="20"/>
        </w:numPr>
        <w:ind w:left="360" w:right="155"/>
        <w:jc w:val="both"/>
        <w:rPr>
          <w:rFonts w:ascii="Arial" w:hAnsi="Arial" w:cs="Arial"/>
          <w:spacing w:val="-4"/>
        </w:rPr>
      </w:pPr>
      <w:r w:rsidRPr="008C78AD">
        <w:rPr>
          <w:rFonts w:ascii="Arial" w:hAnsi="Arial" w:cs="Arial"/>
          <w:spacing w:val="-4"/>
        </w:rPr>
        <w:t>Proven knowledge of computerized systems and demonstrable experience of working with computerized logistics packages and spreadsheets.</w:t>
      </w:r>
    </w:p>
    <w:p w14:paraId="7907D033" w14:textId="77777777" w:rsidR="00491715" w:rsidRPr="008C78AD" w:rsidRDefault="00491715" w:rsidP="00491715">
      <w:pPr>
        <w:pStyle w:val="TableParagraph"/>
        <w:numPr>
          <w:ilvl w:val="0"/>
          <w:numId w:val="20"/>
        </w:numPr>
        <w:ind w:left="360" w:right="155"/>
        <w:jc w:val="both"/>
        <w:rPr>
          <w:rFonts w:ascii="Arial" w:hAnsi="Arial" w:cs="Arial"/>
          <w:spacing w:val="-4"/>
        </w:rPr>
      </w:pPr>
      <w:r w:rsidRPr="008C78AD">
        <w:rPr>
          <w:rFonts w:ascii="Arial" w:hAnsi="Arial" w:cs="Arial"/>
          <w:spacing w:val="-4"/>
        </w:rPr>
        <w:t>Ability to develop close working relationships with internal and external stakeholders.</w:t>
      </w:r>
    </w:p>
    <w:p w14:paraId="3BCB2F7C" w14:textId="77777777" w:rsidR="00491715" w:rsidRPr="008C78AD" w:rsidRDefault="00491715" w:rsidP="00491715">
      <w:pPr>
        <w:pStyle w:val="TableParagraph"/>
        <w:numPr>
          <w:ilvl w:val="0"/>
          <w:numId w:val="20"/>
        </w:numPr>
        <w:ind w:left="360" w:right="155"/>
        <w:jc w:val="both"/>
        <w:rPr>
          <w:rFonts w:ascii="Arial" w:hAnsi="Arial" w:cs="Arial"/>
          <w:spacing w:val="-4"/>
        </w:rPr>
      </w:pPr>
      <w:r w:rsidRPr="008C78AD">
        <w:rPr>
          <w:rFonts w:ascii="Arial" w:hAnsi="Arial" w:cs="Arial"/>
          <w:spacing w:val="-4"/>
        </w:rPr>
        <w:t xml:space="preserve">Proven analytical skills in isolating priorities and tackling them, ability to </w:t>
      </w:r>
      <w:proofErr w:type="spellStart"/>
      <w:r w:rsidRPr="008C78AD">
        <w:rPr>
          <w:rFonts w:ascii="Arial" w:hAnsi="Arial" w:cs="Arial"/>
          <w:spacing w:val="-4"/>
        </w:rPr>
        <w:t>analyse</w:t>
      </w:r>
      <w:proofErr w:type="spellEnd"/>
      <w:r w:rsidRPr="008C78AD">
        <w:rPr>
          <w:rFonts w:ascii="Arial" w:hAnsi="Arial" w:cs="Arial"/>
          <w:spacing w:val="-4"/>
        </w:rPr>
        <w:t xml:space="preserve"> data, qualitative indicators and reported issues to determine key risks, adverse trends and take appropriate corrective measures.</w:t>
      </w:r>
    </w:p>
    <w:p w14:paraId="7CE984BB" w14:textId="77777777" w:rsidR="00491715" w:rsidRPr="008C78AD" w:rsidRDefault="00491715" w:rsidP="00491715">
      <w:pPr>
        <w:pStyle w:val="TableParagraph"/>
        <w:numPr>
          <w:ilvl w:val="0"/>
          <w:numId w:val="20"/>
        </w:numPr>
        <w:ind w:left="360" w:right="155"/>
        <w:jc w:val="both"/>
        <w:rPr>
          <w:rFonts w:ascii="Arial" w:hAnsi="Arial" w:cs="Arial"/>
          <w:spacing w:val="-4"/>
        </w:rPr>
      </w:pPr>
      <w:r w:rsidRPr="008C78AD">
        <w:rPr>
          <w:rFonts w:ascii="Arial" w:hAnsi="Arial" w:cs="Arial"/>
          <w:spacing w:val="-4"/>
        </w:rPr>
        <w:t>Respect client’s needs and satisfactions, being solution focused; knowledge and understanding of customer satisfaction of services from the department, ability to review processes towards improvement.</w:t>
      </w:r>
    </w:p>
    <w:p w14:paraId="2595EE39" w14:textId="77777777" w:rsidR="00491715" w:rsidRPr="008C78AD" w:rsidRDefault="00491715" w:rsidP="00491715">
      <w:pPr>
        <w:pStyle w:val="TableParagraph"/>
        <w:numPr>
          <w:ilvl w:val="0"/>
          <w:numId w:val="20"/>
        </w:numPr>
        <w:ind w:left="360" w:right="155"/>
        <w:jc w:val="both"/>
        <w:rPr>
          <w:rFonts w:ascii="Arial" w:hAnsi="Arial" w:cs="Arial"/>
          <w:spacing w:val="-4"/>
        </w:rPr>
      </w:pPr>
      <w:r w:rsidRPr="008C78AD">
        <w:rPr>
          <w:rFonts w:ascii="Arial" w:hAnsi="Arial" w:cs="Arial"/>
          <w:spacing w:val="-4"/>
        </w:rPr>
        <w:t>Demonstrates knowledge about gender and development, and demonstrated understanding on development and emergency programs implementation.</w:t>
      </w:r>
    </w:p>
    <w:p w14:paraId="03E0D6F4" w14:textId="77777777" w:rsidR="00491715" w:rsidRPr="008C78AD" w:rsidRDefault="00491715" w:rsidP="00491715">
      <w:pPr>
        <w:pStyle w:val="TableParagraph"/>
        <w:numPr>
          <w:ilvl w:val="0"/>
          <w:numId w:val="20"/>
        </w:numPr>
        <w:ind w:left="360" w:right="155"/>
        <w:jc w:val="both"/>
        <w:rPr>
          <w:rFonts w:ascii="Arial" w:hAnsi="Arial" w:cs="Arial"/>
          <w:spacing w:val="-4"/>
        </w:rPr>
      </w:pPr>
      <w:r w:rsidRPr="008C78AD">
        <w:rPr>
          <w:rFonts w:ascii="Arial" w:hAnsi="Arial" w:cs="Arial"/>
          <w:spacing w:val="-4"/>
        </w:rPr>
        <w:t>Bengali and English oral and written communication skills, including reporting writing.</w:t>
      </w:r>
    </w:p>
    <w:p w14:paraId="63A304BD" w14:textId="77777777" w:rsidR="00491715" w:rsidRPr="008C78AD" w:rsidRDefault="00491715" w:rsidP="00491715">
      <w:pPr>
        <w:pStyle w:val="TableParagraph"/>
        <w:numPr>
          <w:ilvl w:val="0"/>
          <w:numId w:val="20"/>
        </w:numPr>
        <w:ind w:left="360" w:right="155"/>
        <w:jc w:val="both"/>
        <w:rPr>
          <w:rFonts w:ascii="Arial" w:hAnsi="Arial" w:cs="Arial"/>
          <w:spacing w:val="-4"/>
        </w:rPr>
      </w:pPr>
      <w:r w:rsidRPr="008C78AD">
        <w:rPr>
          <w:rFonts w:ascii="Arial" w:hAnsi="Arial" w:cs="Arial"/>
          <w:spacing w:val="-4"/>
        </w:rPr>
        <w:t>Ability and skills to managing staff at work and their training &amp; development; strive high performance and driving performance forward in areas for which they are responsible.</w:t>
      </w:r>
    </w:p>
    <w:p w14:paraId="7FF9A60A" w14:textId="77777777" w:rsidR="00491715" w:rsidRPr="008C78AD" w:rsidRDefault="00491715" w:rsidP="00491715">
      <w:pPr>
        <w:pStyle w:val="TableParagraph"/>
        <w:numPr>
          <w:ilvl w:val="0"/>
          <w:numId w:val="20"/>
        </w:numPr>
        <w:ind w:left="360" w:right="155"/>
        <w:jc w:val="both"/>
        <w:rPr>
          <w:rFonts w:ascii="Arial" w:hAnsi="Arial" w:cs="Arial"/>
          <w:spacing w:val="-4"/>
        </w:rPr>
      </w:pPr>
      <w:r w:rsidRPr="008C78AD">
        <w:rPr>
          <w:rFonts w:ascii="Arial" w:hAnsi="Arial" w:cs="Arial"/>
          <w:spacing w:val="-4"/>
        </w:rPr>
        <w:t xml:space="preserve">Ability to facilitate negotiations with different service providers, consultants and partner </w:t>
      </w:r>
    </w:p>
    <w:p w14:paraId="2763D69B" w14:textId="77777777" w:rsidR="00491715" w:rsidRPr="008C78AD" w:rsidRDefault="00491715" w:rsidP="00491715">
      <w:pPr>
        <w:pStyle w:val="TableParagraph"/>
        <w:numPr>
          <w:ilvl w:val="0"/>
          <w:numId w:val="20"/>
        </w:numPr>
        <w:ind w:left="360" w:right="155"/>
        <w:jc w:val="both"/>
        <w:rPr>
          <w:rFonts w:ascii="Arial" w:hAnsi="Arial" w:cs="Arial"/>
          <w:spacing w:val="-4"/>
        </w:rPr>
      </w:pPr>
      <w:r w:rsidRPr="008C78AD">
        <w:rPr>
          <w:rFonts w:ascii="Arial" w:hAnsi="Arial" w:cs="Arial"/>
          <w:spacing w:val="-4"/>
        </w:rPr>
        <w:t>Willingness to work for and on behalf of the organization at the time of disaster within Plan working area or outside.</w:t>
      </w:r>
    </w:p>
    <w:p w14:paraId="3C2CAD49" w14:textId="77777777" w:rsidR="00491715" w:rsidRPr="008C78AD" w:rsidRDefault="00491715" w:rsidP="00491715">
      <w:pPr>
        <w:autoSpaceDN w:val="0"/>
        <w:spacing w:after="0"/>
        <w:rPr>
          <w:rFonts w:ascii="Arial" w:hAnsi="Arial" w:cs="Arial"/>
          <w:color w:val="auto"/>
          <w:sz w:val="22"/>
        </w:rPr>
      </w:pPr>
    </w:p>
    <w:p w14:paraId="19008D1C" w14:textId="77777777" w:rsidR="00491715" w:rsidRPr="008C78AD" w:rsidRDefault="00491715" w:rsidP="00491715">
      <w:pPr>
        <w:spacing w:after="0"/>
        <w:rPr>
          <w:rFonts w:ascii="Arial" w:hAnsi="Arial" w:cs="Arial"/>
          <w:b/>
          <w:color w:val="auto"/>
          <w:sz w:val="22"/>
        </w:rPr>
      </w:pPr>
      <w:r w:rsidRPr="008C78AD">
        <w:rPr>
          <w:rFonts w:ascii="Arial" w:hAnsi="Arial" w:cs="Arial"/>
          <w:b/>
          <w:color w:val="auto"/>
          <w:sz w:val="22"/>
        </w:rPr>
        <w:t>Desirable</w:t>
      </w:r>
    </w:p>
    <w:p w14:paraId="45321881" w14:textId="77777777" w:rsidR="00491715" w:rsidRPr="008C78AD" w:rsidRDefault="00491715" w:rsidP="00491715">
      <w:pPr>
        <w:spacing w:after="0"/>
        <w:rPr>
          <w:rFonts w:ascii="Arial" w:hAnsi="Arial" w:cs="Arial"/>
          <w:b/>
          <w:color w:val="auto"/>
          <w:sz w:val="22"/>
        </w:rPr>
      </w:pPr>
    </w:p>
    <w:p w14:paraId="2DE2E295" w14:textId="77777777" w:rsidR="00491715" w:rsidRPr="008C78AD" w:rsidRDefault="00491715" w:rsidP="00491715">
      <w:pPr>
        <w:pStyle w:val="TableParagraph"/>
        <w:numPr>
          <w:ilvl w:val="0"/>
          <w:numId w:val="20"/>
        </w:numPr>
        <w:ind w:left="360" w:right="155"/>
        <w:jc w:val="both"/>
        <w:rPr>
          <w:rFonts w:ascii="Arial" w:hAnsi="Arial" w:cs="Arial"/>
          <w:spacing w:val="-4"/>
        </w:rPr>
      </w:pPr>
      <w:r w:rsidRPr="008C78AD">
        <w:rPr>
          <w:rFonts w:ascii="Arial" w:hAnsi="Arial" w:cs="Arial"/>
          <w:spacing w:val="-4"/>
        </w:rPr>
        <w:t>Skills related to training and capacity building in the area of general services/ office support services/ asset management / Vehicle Management would be an advantage</w:t>
      </w:r>
    </w:p>
    <w:p w14:paraId="657CF1F4" w14:textId="77777777" w:rsidR="00CA038A" w:rsidRDefault="00491715" w:rsidP="00491715">
      <w:pPr>
        <w:pStyle w:val="TableParagraph"/>
        <w:numPr>
          <w:ilvl w:val="0"/>
          <w:numId w:val="20"/>
        </w:numPr>
        <w:ind w:left="360" w:right="155"/>
        <w:jc w:val="both"/>
        <w:rPr>
          <w:rFonts w:ascii="Arial" w:hAnsi="Arial" w:cs="Arial"/>
          <w:spacing w:val="-4"/>
        </w:rPr>
      </w:pPr>
      <w:r w:rsidRPr="008C78AD">
        <w:rPr>
          <w:rFonts w:ascii="Arial" w:hAnsi="Arial" w:cs="Arial"/>
          <w:spacing w:val="-4"/>
        </w:rPr>
        <w:t>Experience of working in ERP based systems and environment.</w:t>
      </w:r>
    </w:p>
    <w:p w14:paraId="384B64B6" w14:textId="2F9E42FF" w:rsidR="0001286A" w:rsidRPr="00CA038A" w:rsidRDefault="00491715" w:rsidP="00491715">
      <w:pPr>
        <w:pStyle w:val="TableParagraph"/>
        <w:numPr>
          <w:ilvl w:val="0"/>
          <w:numId w:val="20"/>
        </w:numPr>
        <w:ind w:left="360" w:right="155"/>
        <w:jc w:val="both"/>
        <w:rPr>
          <w:rFonts w:ascii="Arial" w:hAnsi="Arial" w:cs="Arial"/>
          <w:spacing w:val="-4"/>
        </w:rPr>
      </w:pPr>
      <w:r w:rsidRPr="00CA038A">
        <w:rPr>
          <w:rFonts w:ascii="Arial" w:hAnsi="Arial" w:cs="Arial"/>
          <w:spacing w:val="-4"/>
        </w:rPr>
        <w:t>Experience of working in large scale/fast moving emergency responses would be an advantage</w:t>
      </w:r>
    </w:p>
    <w:p w14:paraId="227AF1D2" w14:textId="5B771D99" w:rsidR="0009643D" w:rsidRPr="00F96370" w:rsidRDefault="0009643D" w:rsidP="00746C78">
      <w:pPr>
        <w:spacing w:after="0"/>
        <w:rPr>
          <w:rFonts w:ascii="Arial" w:hAnsi="Arial" w:cs="Arial"/>
          <w:color w:val="auto"/>
          <w:sz w:val="22"/>
        </w:rPr>
      </w:pPr>
    </w:p>
    <w:p w14:paraId="79E6EA5F" w14:textId="1E159086" w:rsidR="00C61FC4" w:rsidRPr="0001286A" w:rsidRDefault="00C61FC4" w:rsidP="00CF5899">
      <w:pPr>
        <w:spacing w:after="0"/>
        <w:jc w:val="both"/>
        <w:rPr>
          <w:rStyle w:val="section"/>
          <w:rFonts w:ascii="Veneer" w:eastAsiaTheme="majorEastAsia" w:hAnsi="Veneer" w:cstheme="majorBidi"/>
          <w:bCs/>
          <w:caps/>
          <w:color w:val="0072CE"/>
          <w:sz w:val="36"/>
          <w:szCs w:val="36"/>
        </w:rPr>
      </w:pPr>
      <w:r w:rsidRPr="0001286A">
        <w:rPr>
          <w:rStyle w:val="section"/>
          <w:rFonts w:ascii="Veneer" w:eastAsiaTheme="majorEastAsia" w:hAnsi="Veneer" w:cstheme="majorBidi"/>
          <w:bCs/>
          <w:caps/>
          <w:color w:val="0072CE"/>
          <w:sz w:val="36"/>
          <w:szCs w:val="36"/>
        </w:rPr>
        <w:t>Plan International’s Values in Practice</w:t>
      </w:r>
    </w:p>
    <w:p w14:paraId="611E61CA" w14:textId="657AB757" w:rsidR="00CF5899" w:rsidRPr="00F96370" w:rsidRDefault="00CF5899" w:rsidP="00CF5899">
      <w:pPr>
        <w:pStyle w:val="NoSpacing"/>
        <w:rPr>
          <w:rFonts w:ascii="Arial" w:hAnsi="Arial" w:cs="Arial"/>
          <w:color w:val="auto"/>
          <w:sz w:val="22"/>
        </w:rPr>
      </w:pPr>
    </w:p>
    <w:p w14:paraId="2ABA3A85" w14:textId="3884FE59" w:rsidR="00C61FC4" w:rsidRPr="00F96370" w:rsidRDefault="00C61FC4" w:rsidP="0085302F">
      <w:pPr>
        <w:pStyle w:val="NoSpacing"/>
        <w:rPr>
          <w:rFonts w:ascii="Arial" w:hAnsi="Arial" w:cs="Arial"/>
          <w:b/>
          <w:color w:val="auto"/>
          <w:sz w:val="22"/>
        </w:rPr>
      </w:pPr>
      <w:r w:rsidRPr="00F96370">
        <w:rPr>
          <w:rFonts w:ascii="Arial" w:hAnsi="Arial" w:cs="Arial"/>
          <w:b/>
          <w:color w:val="auto"/>
          <w:sz w:val="22"/>
        </w:rPr>
        <w:t>We are open and accountable</w:t>
      </w:r>
    </w:p>
    <w:p w14:paraId="468FF303" w14:textId="77777777" w:rsidR="0035259C" w:rsidRPr="00F96370" w:rsidRDefault="0035259C" w:rsidP="0085302F">
      <w:pPr>
        <w:pStyle w:val="NoSpacing"/>
        <w:rPr>
          <w:rFonts w:ascii="Arial" w:eastAsia="Times New Roman" w:hAnsi="Arial" w:cs="Arial"/>
          <w:color w:val="auto"/>
          <w:sz w:val="22"/>
          <w:lang w:val="en-US"/>
        </w:rPr>
      </w:pPr>
      <w:r w:rsidRPr="00F96370">
        <w:rPr>
          <w:rFonts w:ascii="Arial" w:eastAsia="Times New Roman" w:hAnsi="Arial" w:cs="Arial"/>
          <w:color w:val="auto"/>
          <w:sz w:val="22"/>
          <w:lang w:val="en-US"/>
        </w:rPr>
        <w:t>We create a climate of trust inside and outside the organisation by being open, honest and transparent. We hold ourselves and others to account for the decisions we make and for our impact on others, while doing what we say we will do.</w:t>
      </w:r>
    </w:p>
    <w:p w14:paraId="1B6AA4B7" w14:textId="77777777" w:rsidR="0035259C" w:rsidRPr="00F96370" w:rsidRDefault="0035259C" w:rsidP="0085302F">
      <w:pPr>
        <w:pStyle w:val="NoSpacing"/>
        <w:rPr>
          <w:rFonts w:ascii="Arial" w:eastAsia="Times New Roman" w:hAnsi="Arial" w:cs="Arial"/>
          <w:color w:val="auto"/>
          <w:sz w:val="22"/>
          <w:lang w:val="en" w:eastAsia="en-GB"/>
        </w:rPr>
      </w:pPr>
    </w:p>
    <w:p w14:paraId="6FE7125F" w14:textId="77777777" w:rsidR="00C61FC4" w:rsidRPr="00F96370" w:rsidRDefault="00C61FC4" w:rsidP="0085302F">
      <w:pPr>
        <w:pStyle w:val="NoSpacing"/>
        <w:rPr>
          <w:rFonts w:ascii="Arial" w:hAnsi="Arial" w:cs="Arial"/>
          <w:b/>
          <w:color w:val="auto"/>
          <w:sz w:val="22"/>
        </w:rPr>
      </w:pPr>
      <w:r w:rsidRPr="00F96370">
        <w:rPr>
          <w:rFonts w:ascii="Arial" w:hAnsi="Arial" w:cs="Arial"/>
          <w:b/>
          <w:color w:val="auto"/>
          <w:sz w:val="22"/>
        </w:rPr>
        <w:t>We strive for lasting impact</w:t>
      </w:r>
    </w:p>
    <w:p w14:paraId="4DD366EE" w14:textId="77777777" w:rsidR="0035259C" w:rsidRPr="00F96370" w:rsidRDefault="0035259C" w:rsidP="0085302F">
      <w:pPr>
        <w:pStyle w:val="NoSpacing"/>
        <w:rPr>
          <w:rFonts w:ascii="Arial" w:eastAsia="Times New Roman" w:hAnsi="Arial" w:cs="Arial"/>
          <w:color w:val="auto"/>
          <w:sz w:val="22"/>
          <w:lang w:val="en-US"/>
        </w:rPr>
      </w:pPr>
      <w:r w:rsidRPr="00F96370">
        <w:rPr>
          <w:rFonts w:ascii="Arial" w:eastAsia="Times New Roman" w:hAnsi="Arial" w:cs="Arial"/>
          <w:color w:val="auto"/>
          <w:sz w:val="22"/>
          <w:lang w:val="en-US"/>
        </w:rPr>
        <w:t>We strive to achieve significant and lasting impact on the lives of children and young people, and to secure equality for girls. We challenge ourselves to be bold, courageous, responsive, focused and innovative.</w:t>
      </w:r>
    </w:p>
    <w:p w14:paraId="4220954C" w14:textId="77777777" w:rsidR="0035259C" w:rsidRPr="00F96370" w:rsidRDefault="0035259C" w:rsidP="0085302F">
      <w:pPr>
        <w:pStyle w:val="NoSpacing"/>
        <w:rPr>
          <w:rFonts w:ascii="Arial" w:eastAsia="Times New Roman" w:hAnsi="Arial" w:cs="Arial"/>
          <w:color w:val="auto"/>
          <w:sz w:val="22"/>
          <w:lang w:val="en" w:eastAsia="en-GB"/>
        </w:rPr>
      </w:pPr>
    </w:p>
    <w:p w14:paraId="47A996FB" w14:textId="77777777" w:rsidR="00C61FC4" w:rsidRPr="00F96370" w:rsidRDefault="00C61FC4" w:rsidP="00CA038A">
      <w:pPr>
        <w:pStyle w:val="NoSpacing"/>
        <w:ind w:left="360"/>
        <w:rPr>
          <w:rFonts w:ascii="Arial" w:hAnsi="Arial" w:cs="Arial"/>
          <w:b/>
          <w:color w:val="auto"/>
          <w:sz w:val="22"/>
        </w:rPr>
      </w:pPr>
      <w:r w:rsidRPr="00F96370">
        <w:rPr>
          <w:rFonts w:ascii="Arial" w:hAnsi="Arial" w:cs="Arial"/>
          <w:b/>
          <w:color w:val="auto"/>
          <w:sz w:val="22"/>
        </w:rPr>
        <w:t>We work well together</w:t>
      </w:r>
    </w:p>
    <w:p w14:paraId="3556252B" w14:textId="77777777" w:rsidR="0035259C" w:rsidRPr="00F96370" w:rsidRDefault="0035259C" w:rsidP="00CA038A">
      <w:pPr>
        <w:pStyle w:val="NoSpacing"/>
        <w:ind w:left="360"/>
        <w:rPr>
          <w:rFonts w:ascii="Arial" w:eastAsia="Times New Roman" w:hAnsi="Arial" w:cs="Arial"/>
          <w:color w:val="auto"/>
          <w:sz w:val="22"/>
          <w:lang w:val="en-US"/>
        </w:rPr>
      </w:pPr>
      <w:r w:rsidRPr="00F96370">
        <w:rPr>
          <w:rFonts w:ascii="Arial" w:eastAsia="Times New Roman" w:hAnsi="Arial" w:cs="Arial"/>
          <w:color w:val="auto"/>
          <w:sz w:val="22"/>
          <w:lang w:val="en-US"/>
        </w:rPr>
        <w:t>We succeed by working effectively with others, inside and outside the organisation, including our sponsors and donors. We actively support our colleagues, helping them to achieve their goals. We come together to create and implement solutions in our teams, across Plan International, with children, girls, young people, communities and our partners.</w:t>
      </w:r>
    </w:p>
    <w:p w14:paraId="0A855CA7" w14:textId="77777777" w:rsidR="00C61FC4" w:rsidRPr="00F96370" w:rsidRDefault="00C61FC4" w:rsidP="0085302F">
      <w:pPr>
        <w:pStyle w:val="NoSpacing"/>
        <w:rPr>
          <w:rFonts w:ascii="Arial" w:eastAsia="Times New Roman" w:hAnsi="Arial" w:cs="Arial"/>
          <w:color w:val="auto"/>
          <w:sz w:val="22"/>
          <w:lang w:val="en-US"/>
        </w:rPr>
      </w:pPr>
    </w:p>
    <w:p w14:paraId="3940283E" w14:textId="77777777" w:rsidR="00C61FC4" w:rsidRPr="00F96370" w:rsidRDefault="00C61FC4" w:rsidP="00CA038A">
      <w:pPr>
        <w:pStyle w:val="NoSpacing"/>
        <w:ind w:left="360"/>
        <w:rPr>
          <w:rFonts w:ascii="Arial" w:eastAsia="Times New Roman" w:hAnsi="Arial" w:cs="Arial"/>
          <w:b/>
          <w:color w:val="auto"/>
          <w:sz w:val="22"/>
          <w:lang w:val="en-US"/>
        </w:rPr>
      </w:pPr>
      <w:r w:rsidRPr="00F96370">
        <w:rPr>
          <w:rFonts w:ascii="Arial" w:eastAsia="Times New Roman" w:hAnsi="Arial" w:cs="Arial"/>
          <w:b/>
          <w:color w:val="auto"/>
          <w:sz w:val="22"/>
          <w:lang w:val="en-US"/>
        </w:rPr>
        <w:t>We are inclusive and empowering</w:t>
      </w:r>
    </w:p>
    <w:p w14:paraId="7B12D4E2" w14:textId="77777777" w:rsidR="0035259C" w:rsidRPr="00F96370" w:rsidRDefault="0035259C" w:rsidP="00CA038A">
      <w:pPr>
        <w:pStyle w:val="NoSpacing"/>
        <w:ind w:left="360"/>
        <w:rPr>
          <w:rFonts w:ascii="Arial" w:eastAsia="Times New Roman" w:hAnsi="Arial" w:cs="Arial"/>
          <w:color w:val="auto"/>
          <w:sz w:val="22"/>
          <w:lang w:val="en-US"/>
        </w:rPr>
      </w:pPr>
      <w:r w:rsidRPr="00F96370">
        <w:rPr>
          <w:rFonts w:ascii="Arial" w:eastAsia="Times New Roman" w:hAnsi="Arial" w:cs="Arial"/>
          <w:color w:val="auto"/>
          <w:sz w:val="22"/>
          <w:lang w:val="en-US"/>
        </w:rPr>
        <w:t>We respect all people, appreciate differences and challenge inequality in our programmes and our workplace. We support children, girls and young people to increase their confidence and to change their own lives. We empower our staff to give their best and develop their potential.</w:t>
      </w:r>
    </w:p>
    <w:p w14:paraId="249ED93D" w14:textId="77777777" w:rsidR="0035259C" w:rsidRPr="00F96370" w:rsidRDefault="0035259C" w:rsidP="004655DE">
      <w:pPr>
        <w:pStyle w:val="Heading1nonumber"/>
        <w:rPr>
          <w:rStyle w:val="section"/>
          <w:rFonts w:ascii="Arial" w:hAnsi="Arial" w:cs="Arial"/>
          <w:color w:val="auto"/>
          <w:sz w:val="22"/>
          <w:szCs w:val="22"/>
        </w:rPr>
      </w:pPr>
    </w:p>
    <w:p w14:paraId="28873E7D" w14:textId="77777777" w:rsidR="00491715" w:rsidRPr="002659AB" w:rsidRDefault="00491715" w:rsidP="00CA038A">
      <w:pPr>
        <w:spacing w:after="0"/>
        <w:ind w:left="450" w:hanging="90"/>
        <w:jc w:val="both"/>
        <w:rPr>
          <w:rStyle w:val="section"/>
          <w:rFonts w:ascii="Veneer" w:eastAsiaTheme="majorEastAsia" w:hAnsi="Veneer" w:cstheme="majorBidi"/>
          <w:caps/>
          <w:color w:val="0072CE"/>
          <w:sz w:val="36"/>
          <w:szCs w:val="36"/>
        </w:rPr>
      </w:pPr>
      <w:r w:rsidRPr="002659AB">
        <w:rPr>
          <w:rStyle w:val="section"/>
          <w:rFonts w:ascii="Veneer" w:eastAsiaTheme="majorEastAsia" w:hAnsi="Veneer" w:cstheme="majorBidi"/>
          <w:caps/>
          <w:color w:val="0072CE"/>
          <w:sz w:val="36"/>
          <w:szCs w:val="36"/>
        </w:rPr>
        <w:t>Physical Environment</w:t>
      </w:r>
    </w:p>
    <w:p w14:paraId="6774FD5A" w14:textId="77777777" w:rsidR="00491715" w:rsidRPr="008C78AD" w:rsidRDefault="00491715" w:rsidP="00CA038A">
      <w:pPr>
        <w:spacing w:after="0" w:line="259" w:lineRule="auto"/>
        <w:ind w:left="360"/>
        <w:jc w:val="both"/>
        <w:rPr>
          <w:rFonts w:ascii="Arial" w:eastAsia="Times New Roman" w:hAnsi="Arial" w:cs="Arial"/>
          <w:color w:val="auto"/>
          <w:sz w:val="22"/>
          <w:lang w:val="en-US"/>
        </w:rPr>
      </w:pPr>
      <w:r w:rsidRPr="008C78AD">
        <w:rPr>
          <w:rFonts w:ascii="Arial" w:eastAsia="Times New Roman" w:hAnsi="Arial" w:cs="Arial"/>
          <w:color w:val="auto"/>
          <w:sz w:val="22"/>
          <w:lang w:val="en-US"/>
        </w:rPr>
        <w:t xml:space="preserve">Based at the Project office in Cox’s Bazar with frequent visits to field locations, meeting/workshop/event venues, premises, buildings, offices for future rental by Plan including partner organizations (30% to 40%); general working environment which is context appropriate. </w:t>
      </w:r>
    </w:p>
    <w:p w14:paraId="0E285707" w14:textId="77777777" w:rsidR="00491715" w:rsidRPr="00EE4FE4" w:rsidRDefault="00491715" w:rsidP="00491715">
      <w:pPr>
        <w:spacing w:after="0" w:line="259" w:lineRule="auto"/>
        <w:jc w:val="both"/>
        <w:rPr>
          <w:rFonts w:ascii="Calibri" w:eastAsia="Times New Roman" w:hAnsi="Calibri" w:cs="Calibri"/>
          <w:color w:val="auto"/>
          <w:sz w:val="22"/>
          <w:lang w:val="en-US"/>
        </w:rPr>
      </w:pPr>
    </w:p>
    <w:p w14:paraId="3C9F63F0" w14:textId="77777777" w:rsidR="00491715" w:rsidRPr="002659AB" w:rsidRDefault="00491715" w:rsidP="00CA038A">
      <w:pPr>
        <w:spacing w:after="0"/>
        <w:ind w:left="360"/>
        <w:jc w:val="both"/>
        <w:rPr>
          <w:rStyle w:val="section"/>
          <w:rFonts w:ascii="Veneer" w:eastAsiaTheme="majorEastAsia" w:hAnsi="Veneer" w:cstheme="majorBidi"/>
          <w:caps/>
          <w:color w:val="0072CE"/>
          <w:sz w:val="36"/>
          <w:szCs w:val="36"/>
        </w:rPr>
      </w:pPr>
      <w:r w:rsidRPr="002659AB">
        <w:rPr>
          <w:rStyle w:val="section"/>
          <w:rFonts w:ascii="Veneer" w:eastAsiaTheme="majorEastAsia" w:hAnsi="Veneer" w:cstheme="majorBidi"/>
          <w:caps/>
          <w:color w:val="0072CE"/>
          <w:sz w:val="36"/>
          <w:szCs w:val="36"/>
        </w:rPr>
        <w:t>Level of contact with children</w:t>
      </w:r>
    </w:p>
    <w:p w14:paraId="49C9B119" w14:textId="77777777" w:rsidR="00491715" w:rsidRPr="005E7D3E" w:rsidRDefault="00491715" w:rsidP="00CA038A">
      <w:pPr>
        <w:spacing w:after="0"/>
        <w:ind w:left="360"/>
        <w:rPr>
          <w:rFonts w:ascii="Calibri" w:hAnsi="Calibri" w:cs="Calibri"/>
          <w:color w:val="auto"/>
          <w:sz w:val="22"/>
        </w:rPr>
      </w:pPr>
      <w:r w:rsidRPr="00EE4FE4">
        <w:rPr>
          <w:rFonts w:ascii="Arial" w:eastAsia="Times New Roman" w:hAnsi="Arial" w:cs="Arial"/>
          <w:color w:val="auto"/>
          <w:sz w:val="22"/>
          <w:lang w:val="en-US"/>
        </w:rPr>
        <w:t xml:space="preserve">Mid contact: Occasional interaction with children </w:t>
      </w:r>
    </w:p>
    <w:p w14:paraId="512EC8F2" w14:textId="0168B227" w:rsidR="004655DE" w:rsidRPr="00F96370" w:rsidRDefault="004655DE" w:rsidP="00491715">
      <w:pPr>
        <w:pStyle w:val="Heading1nonumber"/>
        <w:rPr>
          <w:rStyle w:val="section"/>
          <w:rFonts w:ascii="Arial" w:hAnsi="Arial" w:cs="Arial"/>
          <w:color w:val="auto"/>
          <w:sz w:val="22"/>
          <w:szCs w:val="22"/>
        </w:rPr>
      </w:pPr>
    </w:p>
    <w:sectPr w:rsidR="004655DE" w:rsidRPr="00F96370" w:rsidSect="00CF5899">
      <w:headerReference w:type="default" r:id="rId11"/>
      <w:footerReference w:type="default" r:id="rId12"/>
      <w:headerReference w:type="first" r:id="rId13"/>
      <w:footerReference w:type="first" r:id="rId14"/>
      <w:pgSz w:w="11906" w:h="16838"/>
      <w:pgMar w:top="851" w:right="1134" w:bottom="1800"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253FF" w14:textId="77777777" w:rsidR="0012760B" w:rsidRDefault="0012760B" w:rsidP="001A5060">
      <w:pPr>
        <w:spacing w:after="0"/>
      </w:pPr>
      <w:r>
        <w:separator/>
      </w:r>
    </w:p>
  </w:endnote>
  <w:endnote w:type="continuationSeparator" w:id="0">
    <w:p w14:paraId="1A221128" w14:textId="77777777" w:rsidR="0012760B" w:rsidRDefault="0012760B"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n">
    <w:altName w:val="Times New Roman"/>
    <w:panose1 w:val="020B05030304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Veneer">
    <w:altName w:val="Haettenschweiler"/>
    <w:panose1 w:val="02000806000000000000"/>
    <w:charset w:val="00"/>
    <w:family w:val="modern"/>
    <w:notTrueType/>
    <w:pitch w:val="variable"/>
    <w:sig w:usb0="00000007" w:usb1="00000000" w:usb2="00000000" w:usb3="00000000" w:csb0="00000003" w:csb1="00000000"/>
  </w:font>
  <w:font w:name="Angsana New">
    <w:altName w:val="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0F99A" w14:textId="137D389C" w:rsidR="00963A5A" w:rsidRDefault="009B6995"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AB3D0D">
      <w:rPr>
        <w:noProof/>
      </w:rPr>
      <w:t>4</w:t>
    </w:r>
    <w:r w:rsidR="00D65BF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F94D9" w14:textId="77777777" w:rsidR="00922BF8" w:rsidRDefault="00922BF8" w:rsidP="00922BF8">
    <w:pPr>
      <w:pStyle w:val="Footer"/>
    </w:pPr>
    <w:r>
      <w:t xml:space="preserve">Plan International </w:t>
    </w:r>
    <w:r>
      <w:rPr>
        <w:color w:val="1F497D"/>
      </w:rPr>
      <w:t>LOCATION-TITLE-STATUS-CONFIDENTIALITY-LANGUAGE-DATE</w:t>
    </w:r>
  </w:p>
  <w:p w14:paraId="42893F6F"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EE857" w14:textId="77777777" w:rsidR="0012760B" w:rsidRDefault="0012760B" w:rsidP="00AD5F3A">
      <w:pPr>
        <w:pBdr>
          <w:between w:val="single" w:sz="4" w:space="1" w:color="EE52A4" w:themeColor="accent1" w:themeTint="99"/>
        </w:pBdr>
        <w:spacing w:after="0"/>
      </w:pPr>
    </w:p>
    <w:p w14:paraId="0604350A" w14:textId="77777777" w:rsidR="0012760B" w:rsidRDefault="0012760B" w:rsidP="00AD5F3A">
      <w:pPr>
        <w:pBdr>
          <w:between w:val="single" w:sz="4" w:space="1" w:color="EE52A4" w:themeColor="accent1" w:themeTint="99"/>
        </w:pBdr>
        <w:spacing w:after="0"/>
      </w:pPr>
    </w:p>
  </w:footnote>
  <w:footnote w:type="continuationSeparator" w:id="0">
    <w:p w14:paraId="6A70C562" w14:textId="77777777" w:rsidR="0012760B" w:rsidRDefault="0012760B"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E7979" w14:textId="77777777"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16EF6" w14:textId="77777777" w:rsidR="00F91795" w:rsidRDefault="003F3B7D">
    <w:pPr>
      <w:pStyle w:val="Header"/>
      <w:rPr>
        <w:noProof/>
        <w:lang w:eastAsia="en-GB"/>
      </w:rPr>
    </w:pPr>
    <w:r>
      <w:rPr>
        <w:noProof/>
        <w:lang w:val="en-US"/>
      </w:rPr>
      <w:drawing>
        <wp:anchor distT="0" distB="0" distL="114300" distR="114300" simplePos="0" relativeHeight="251661312"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F3B7D" w:rsidRDefault="003F3B7D">
    <w:pPr>
      <w:pStyle w:val="Header"/>
      <w:rPr>
        <w:noProof/>
        <w:lang w:eastAsia="en-GB"/>
      </w:rPr>
    </w:pPr>
  </w:p>
  <w:p w14:paraId="64DD1330" w14:textId="77777777" w:rsidR="003F3B7D" w:rsidRDefault="003F3B7D">
    <w:pPr>
      <w:pStyle w:val="Header"/>
      <w:rPr>
        <w:noProof/>
        <w:lang w:eastAsia="en-GB"/>
      </w:rPr>
    </w:pPr>
  </w:p>
  <w:p w14:paraId="1035F80D" w14:textId="77777777" w:rsidR="003F3B7D" w:rsidRDefault="003F3B7D">
    <w:pPr>
      <w:pStyle w:val="Header"/>
      <w:rPr>
        <w:noProof/>
        <w:lang w:eastAsia="en-GB"/>
      </w:rPr>
    </w:pPr>
  </w:p>
  <w:p w14:paraId="0179B583" w14:textId="77777777" w:rsidR="003F3B7D" w:rsidRDefault="003F3B7D">
    <w:pPr>
      <w:pStyle w:val="Header"/>
      <w:rPr>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4EA3"/>
    <w:multiLevelType w:val="multilevel"/>
    <w:tmpl w:val="1E0C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0557D"/>
    <w:multiLevelType w:val="hybridMultilevel"/>
    <w:tmpl w:val="7B0E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B2140"/>
    <w:multiLevelType w:val="hybridMultilevel"/>
    <w:tmpl w:val="99DE5B4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461532"/>
    <w:multiLevelType w:val="hybridMultilevel"/>
    <w:tmpl w:val="31668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1CF52F8"/>
    <w:multiLevelType w:val="multilevel"/>
    <w:tmpl w:val="7E422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97A73"/>
    <w:multiLevelType w:val="hybridMultilevel"/>
    <w:tmpl w:val="355C62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570103"/>
    <w:multiLevelType w:val="hybridMultilevel"/>
    <w:tmpl w:val="1A6AB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EE7EDE"/>
    <w:multiLevelType w:val="hybridMultilevel"/>
    <w:tmpl w:val="1CD21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F0318"/>
    <w:multiLevelType w:val="hybridMultilevel"/>
    <w:tmpl w:val="C122F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96C03"/>
    <w:multiLevelType w:val="hybridMultilevel"/>
    <w:tmpl w:val="1B726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11" w15:restartNumberingAfterBreak="0">
    <w:nsid w:val="2F6438EB"/>
    <w:multiLevelType w:val="hybridMultilevel"/>
    <w:tmpl w:val="8EB661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E002C"/>
    <w:multiLevelType w:val="hybridMultilevel"/>
    <w:tmpl w:val="7B8AD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817BEC"/>
    <w:multiLevelType w:val="hybridMultilevel"/>
    <w:tmpl w:val="B9A8E704"/>
    <w:lvl w:ilvl="0" w:tplc="08090001">
      <w:start w:val="1"/>
      <w:numFmt w:val="bullet"/>
      <w:lvlText w:val=""/>
      <w:lvlJc w:val="left"/>
      <w:pPr>
        <w:ind w:left="720" w:hanging="360"/>
      </w:pPr>
      <w:rPr>
        <w:rFonts w:ascii="Symbol" w:hAnsi="Symbol" w:hint="default"/>
      </w:rPr>
    </w:lvl>
    <w:lvl w:ilvl="1" w:tplc="4128FE84">
      <w:numFmt w:val="bullet"/>
      <w:lvlText w:val="•"/>
      <w:lvlJc w:val="left"/>
      <w:pPr>
        <w:ind w:left="1800" w:hanging="720"/>
      </w:pPr>
      <w:rPr>
        <w:rFonts w:ascii="Plan" w:eastAsiaTheme="minorHAnsi" w:hAnsi="Plan"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5CC1B1F"/>
    <w:multiLevelType w:val="hybridMultilevel"/>
    <w:tmpl w:val="51020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C02CFD"/>
    <w:multiLevelType w:val="hybridMultilevel"/>
    <w:tmpl w:val="4BF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7A69C4"/>
    <w:multiLevelType w:val="hybridMultilevel"/>
    <w:tmpl w:val="B9FEE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FD46D1"/>
    <w:multiLevelType w:val="hybridMultilevel"/>
    <w:tmpl w:val="27986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8B1730"/>
    <w:multiLevelType w:val="multilevel"/>
    <w:tmpl w:val="8590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A85DAC"/>
    <w:multiLevelType w:val="hybridMultilevel"/>
    <w:tmpl w:val="41DE53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3B2FF1"/>
    <w:multiLevelType w:val="multilevel"/>
    <w:tmpl w:val="FF702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0D0629"/>
    <w:multiLevelType w:val="multilevel"/>
    <w:tmpl w:val="F1D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42781C"/>
    <w:multiLevelType w:val="hybridMultilevel"/>
    <w:tmpl w:val="371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34778D"/>
    <w:multiLevelType w:val="hybridMultilevel"/>
    <w:tmpl w:val="AE28CF9E"/>
    <w:lvl w:ilvl="0" w:tplc="04090001">
      <w:start w:val="1"/>
      <w:numFmt w:val="bullet"/>
      <w:lvlText w:val=""/>
      <w:lvlJc w:val="left"/>
      <w:pPr>
        <w:ind w:left="458" w:hanging="360"/>
      </w:pPr>
      <w:rPr>
        <w:rFonts w:ascii="Symbol" w:hAnsi="Symbol" w:hint="default"/>
      </w:rPr>
    </w:lvl>
    <w:lvl w:ilvl="1" w:tplc="04090003" w:tentative="1">
      <w:start w:val="1"/>
      <w:numFmt w:val="bullet"/>
      <w:lvlText w:val="o"/>
      <w:lvlJc w:val="left"/>
      <w:pPr>
        <w:ind w:left="1178" w:hanging="360"/>
      </w:pPr>
      <w:rPr>
        <w:rFonts w:ascii="Courier New" w:hAnsi="Courier New" w:cs="Courier New" w:hint="default"/>
      </w:rPr>
    </w:lvl>
    <w:lvl w:ilvl="2" w:tplc="04090005" w:tentative="1">
      <w:start w:val="1"/>
      <w:numFmt w:val="bullet"/>
      <w:lvlText w:val=""/>
      <w:lvlJc w:val="left"/>
      <w:pPr>
        <w:ind w:left="1898" w:hanging="360"/>
      </w:pPr>
      <w:rPr>
        <w:rFonts w:ascii="Wingdings" w:hAnsi="Wingdings" w:hint="default"/>
      </w:rPr>
    </w:lvl>
    <w:lvl w:ilvl="3" w:tplc="04090001" w:tentative="1">
      <w:start w:val="1"/>
      <w:numFmt w:val="bullet"/>
      <w:lvlText w:val=""/>
      <w:lvlJc w:val="left"/>
      <w:pPr>
        <w:ind w:left="2618" w:hanging="360"/>
      </w:pPr>
      <w:rPr>
        <w:rFonts w:ascii="Symbol" w:hAnsi="Symbol" w:hint="default"/>
      </w:rPr>
    </w:lvl>
    <w:lvl w:ilvl="4" w:tplc="04090003" w:tentative="1">
      <w:start w:val="1"/>
      <w:numFmt w:val="bullet"/>
      <w:lvlText w:val="o"/>
      <w:lvlJc w:val="left"/>
      <w:pPr>
        <w:ind w:left="3338" w:hanging="360"/>
      </w:pPr>
      <w:rPr>
        <w:rFonts w:ascii="Courier New" w:hAnsi="Courier New" w:cs="Courier New" w:hint="default"/>
      </w:rPr>
    </w:lvl>
    <w:lvl w:ilvl="5" w:tplc="04090005" w:tentative="1">
      <w:start w:val="1"/>
      <w:numFmt w:val="bullet"/>
      <w:lvlText w:val=""/>
      <w:lvlJc w:val="left"/>
      <w:pPr>
        <w:ind w:left="4058" w:hanging="360"/>
      </w:pPr>
      <w:rPr>
        <w:rFonts w:ascii="Wingdings" w:hAnsi="Wingdings" w:hint="default"/>
      </w:rPr>
    </w:lvl>
    <w:lvl w:ilvl="6" w:tplc="04090001" w:tentative="1">
      <w:start w:val="1"/>
      <w:numFmt w:val="bullet"/>
      <w:lvlText w:val=""/>
      <w:lvlJc w:val="left"/>
      <w:pPr>
        <w:ind w:left="4778" w:hanging="360"/>
      </w:pPr>
      <w:rPr>
        <w:rFonts w:ascii="Symbol" w:hAnsi="Symbol" w:hint="default"/>
      </w:rPr>
    </w:lvl>
    <w:lvl w:ilvl="7" w:tplc="04090003" w:tentative="1">
      <w:start w:val="1"/>
      <w:numFmt w:val="bullet"/>
      <w:lvlText w:val="o"/>
      <w:lvlJc w:val="left"/>
      <w:pPr>
        <w:ind w:left="5498" w:hanging="360"/>
      </w:pPr>
      <w:rPr>
        <w:rFonts w:ascii="Courier New" w:hAnsi="Courier New" w:cs="Courier New" w:hint="default"/>
      </w:rPr>
    </w:lvl>
    <w:lvl w:ilvl="8" w:tplc="04090005" w:tentative="1">
      <w:start w:val="1"/>
      <w:numFmt w:val="bullet"/>
      <w:lvlText w:val=""/>
      <w:lvlJc w:val="left"/>
      <w:pPr>
        <w:ind w:left="6218" w:hanging="360"/>
      </w:pPr>
      <w:rPr>
        <w:rFonts w:ascii="Wingdings" w:hAnsi="Wingdings" w:hint="default"/>
      </w:rPr>
    </w:lvl>
  </w:abstractNum>
  <w:abstractNum w:abstractNumId="25" w15:restartNumberingAfterBreak="0">
    <w:nsid w:val="6C86296A"/>
    <w:multiLevelType w:val="multilevel"/>
    <w:tmpl w:val="0572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B10DB6"/>
    <w:multiLevelType w:val="multilevel"/>
    <w:tmpl w:val="3F72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E724CC"/>
    <w:multiLevelType w:val="multilevel"/>
    <w:tmpl w:val="CA54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4"/>
  </w:num>
  <w:num w:numId="3">
    <w:abstractNumId w:val="16"/>
  </w:num>
  <w:num w:numId="4">
    <w:abstractNumId w:val="23"/>
  </w:num>
  <w:num w:numId="5">
    <w:abstractNumId w:val="7"/>
  </w:num>
  <w:num w:numId="6">
    <w:abstractNumId w:val="22"/>
  </w:num>
  <w:num w:numId="7">
    <w:abstractNumId w:val="19"/>
  </w:num>
  <w:num w:numId="8">
    <w:abstractNumId w:val="3"/>
  </w:num>
  <w:num w:numId="9">
    <w:abstractNumId w:val="18"/>
  </w:num>
  <w:num w:numId="10">
    <w:abstractNumId w:val="17"/>
  </w:num>
  <w:num w:numId="11">
    <w:abstractNumId w:val="15"/>
  </w:num>
  <w:num w:numId="12">
    <w:abstractNumId w:val="13"/>
  </w:num>
  <w:num w:numId="13">
    <w:abstractNumId w:val="10"/>
  </w:num>
  <w:num w:numId="14">
    <w:abstractNumId w:val="2"/>
  </w:num>
  <w:num w:numId="15">
    <w:abstractNumId w:val="12"/>
  </w:num>
  <w:num w:numId="16">
    <w:abstractNumId w:val="20"/>
  </w:num>
  <w:num w:numId="17">
    <w:abstractNumId w:val="11"/>
  </w:num>
  <w:num w:numId="18">
    <w:abstractNumId w:val="6"/>
  </w:num>
  <w:num w:numId="19">
    <w:abstractNumId w:val="9"/>
  </w:num>
  <w:num w:numId="20">
    <w:abstractNumId w:val="24"/>
  </w:num>
  <w:num w:numId="21">
    <w:abstractNumId w:val="26"/>
  </w:num>
  <w:num w:numId="22">
    <w:abstractNumId w:val="25"/>
  </w:num>
  <w:num w:numId="23">
    <w:abstractNumId w:val="21"/>
  </w:num>
  <w:num w:numId="24">
    <w:abstractNumId w:val="5"/>
  </w:num>
  <w:num w:numId="25">
    <w:abstractNumId w:val="0"/>
  </w:num>
  <w:num w:numId="26">
    <w:abstractNumId w:val="27"/>
  </w:num>
  <w:num w:numId="27">
    <w:abstractNumId w:val="27"/>
  </w:num>
  <w:num w:numId="28">
    <w:abstractNumId w:val="8"/>
  </w:num>
  <w:num w:numId="29">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32AF"/>
    <w:rsid w:val="00004CB7"/>
    <w:rsid w:val="00004E0F"/>
    <w:rsid w:val="00006019"/>
    <w:rsid w:val="0001286A"/>
    <w:rsid w:val="00013A93"/>
    <w:rsid w:val="00027929"/>
    <w:rsid w:val="00031C02"/>
    <w:rsid w:val="000379B7"/>
    <w:rsid w:val="00037A7C"/>
    <w:rsid w:val="00037DC0"/>
    <w:rsid w:val="0004041F"/>
    <w:rsid w:val="000420E5"/>
    <w:rsid w:val="00042B9F"/>
    <w:rsid w:val="00063C74"/>
    <w:rsid w:val="00064CE4"/>
    <w:rsid w:val="00070A5C"/>
    <w:rsid w:val="00074FB1"/>
    <w:rsid w:val="0008017A"/>
    <w:rsid w:val="00080677"/>
    <w:rsid w:val="00081236"/>
    <w:rsid w:val="00082B9C"/>
    <w:rsid w:val="0008547F"/>
    <w:rsid w:val="0009643D"/>
    <w:rsid w:val="000A1CDA"/>
    <w:rsid w:val="000A7059"/>
    <w:rsid w:val="000A787B"/>
    <w:rsid w:val="000B1F93"/>
    <w:rsid w:val="000B5BEE"/>
    <w:rsid w:val="000B6038"/>
    <w:rsid w:val="000C655F"/>
    <w:rsid w:val="000D400E"/>
    <w:rsid w:val="000D4826"/>
    <w:rsid w:val="000D76F1"/>
    <w:rsid w:val="000E3BAC"/>
    <w:rsid w:val="000E4AE5"/>
    <w:rsid w:val="000E726F"/>
    <w:rsid w:val="000F0739"/>
    <w:rsid w:val="000F0C16"/>
    <w:rsid w:val="000F135A"/>
    <w:rsid w:val="00101BD2"/>
    <w:rsid w:val="00102F77"/>
    <w:rsid w:val="00107B90"/>
    <w:rsid w:val="00117AEA"/>
    <w:rsid w:val="00127399"/>
    <w:rsid w:val="0012760B"/>
    <w:rsid w:val="001302F3"/>
    <w:rsid w:val="00140744"/>
    <w:rsid w:val="00141BD0"/>
    <w:rsid w:val="00142E0B"/>
    <w:rsid w:val="00146D5B"/>
    <w:rsid w:val="0015066D"/>
    <w:rsid w:val="00153A15"/>
    <w:rsid w:val="001540B4"/>
    <w:rsid w:val="001564E0"/>
    <w:rsid w:val="00156649"/>
    <w:rsid w:val="0016027A"/>
    <w:rsid w:val="0016460A"/>
    <w:rsid w:val="00164B32"/>
    <w:rsid w:val="0016652B"/>
    <w:rsid w:val="001706A2"/>
    <w:rsid w:val="001713E8"/>
    <w:rsid w:val="00192C48"/>
    <w:rsid w:val="00195EB6"/>
    <w:rsid w:val="001A2D1B"/>
    <w:rsid w:val="001A4272"/>
    <w:rsid w:val="001A5060"/>
    <w:rsid w:val="001A5402"/>
    <w:rsid w:val="001B374C"/>
    <w:rsid w:val="001B4326"/>
    <w:rsid w:val="001C2F04"/>
    <w:rsid w:val="001C3EAC"/>
    <w:rsid w:val="001D2669"/>
    <w:rsid w:val="001D5ED8"/>
    <w:rsid w:val="001E12C4"/>
    <w:rsid w:val="001E4321"/>
    <w:rsid w:val="001E5154"/>
    <w:rsid w:val="001E539F"/>
    <w:rsid w:val="001F066E"/>
    <w:rsid w:val="001F0DCC"/>
    <w:rsid w:val="001F162F"/>
    <w:rsid w:val="001F4BE7"/>
    <w:rsid w:val="001F55A6"/>
    <w:rsid w:val="00200AF3"/>
    <w:rsid w:val="00206963"/>
    <w:rsid w:val="00211F09"/>
    <w:rsid w:val="00220242"/>
    <w:rsid w:val="00221D46"/>
    <w:rsid w:val="00225C04"/>
    <w:rsid w:val="0022610E"/>
    <w:rsid w:val="002344D3"/>
    <w:rsid w:val="0023532B"/>
    <w:rsid w:val="00241172"/>
    <w:rsid w:val="002412DC"/>
    <w:rsid w:val="00241854"/>
    <w:rsid w:val="002434AA"/>
    <w:rsid w:val="00245FE8"/>
    <w:rsid w:val="00260962"/>
    <w:rsid w:val="0026564D"/>
    <w:rsid w:val="00267C12"/>
    <w:rsid w:val="00271FE2"/>
    <w:rsid w:val="002839E7"/>
    <w:rsid w:val="0028432D"/>
    <w:rsid w:val="00284545"/>
    <w:rsid w:val="002857C8"/>
    <w:rsid w:val="00285A5D"/>
    <w:rsid w:val="00292837"/>
    <w:rsid w:val="00293F5E"/>
    <w:rsid w:val="0029765F"/>
    <w:rsid w:val="002A1A91"/>
    <w:rsid w:val="002A2F46"/>
    <w:rsid w:val="002A4E64"/>
    <w:rsid w:val="002B2DF1"/>
    <w:rsid w:val="002B5793"/>
    <w:rsid w:val="002B739E"/>
    <w:rsid w:val="002C0AFD"/>
    <w:rsid w:val="002C0BBA"/>
    <w:rsid w:val="002C194B"/>
    <w:rsid w:val="002C290D"/>
    <w:rsid w:val="002D0765"/>
    <w:rsid w:val="002D2073"/>
    <w:rsid w:val="002D434C"/>
    <w:rsid w:val="002D4AC5"/>
    <w:rsid w:val="002D51BC"/>
    <w:rsid w:val="002D65C5"/>
    <w:rsid w:val="002E1BFE"/>
    <w:rsid w:val="002F2253"/>
    <w:rsid w:val="002F3588"/>
    <w:rsid w:val="002F48C9"/>
    <w:rsid w:val="00306782"/>
    <w:rsid w:val="003078A6"/>
    <w:rsid w:val="003147B0"/>
    <w:rsid w:val="003226DA"/>
    <w:rsid w:val="00323D1A"/>
    <w:rsid w:val="00330B3E"/>
    <w:rsid w:val="00333F3E"/>
    <w:rsid w:val="00335DFE"/>
    <w:rsid w:val="0035259C"/>
    <w:rsid w:val="00352EFB"/>
    <w:rsid w:val="00356643"/>
    <w:rsid w:val="003574FA"/>
    <w:rsid w:val="003626A9"/>
    <w:rsid w:val="00371E51"/>
    <w:rsid w:val="003740CE"/>
    <w:rsid w:val="003A0C0F"/>
    <w:rsid w:val="003A2DBF"/>
    <w:rsid w:val="003A3C8A"/>
    <w:rsid w:val="003A50AD"/>
    <w:rsid w:val="003A5E79"/>
    <w:rsid w:val="003B41A2"/>
    <w:rsid w:val="003B751F"/>
    <w:rsid w:val="003C7335"/>
    <w:rsid w:val="003D699F"/>
    <w:rsid w:val="003D7353"/>
    <w:rsid w:val="003D777D"/>
    <w:rsid w:val="003D7869"/>
    <w:rsid w:val="003E7CB1"/>
    <w:rsid w:val="003F06BF"/>
    <w:rsid w:val="003F364B"/>
    <w:rsid w:val="003F3B7D"/>
    <w:rsid w:val="003F3EF3"/>
    <w:rsid w:val="003F426A"/>
    <w:rsid w:val="00414D4A"/>
    <w:rsid w:val="00420896"/>
    <w:rsid w:val="00435A96"/>
    <w:rsid w:val="00436177"/>
    <w:rsid w:val="00440922"/>
    <w:rsid w:val="00444ABE"/>
    <w:rsid w:val="00444EBE"/>
    <w:rsid w:val="0044588A"/>
    <w:rsid w:val="004512C4"/>
    <w:rsid w:val="00457048"/>
    <w:rsid w:val="00461DC1"/>
    <w:rsid w:val="00462A00"/>
    <w:rsid w:val="004633E9"/>
    <w:rsid w:val="004655DE"/>
    <w:rsid w:val="00467E62"/>
    <w:rsid w:val="00467F24"/>
    <w:rsid w:val="00472682"/>
    <w:rsid w:val="00476C3E"/>
    <w:rsid w:val="0047729F"/>
    <w:rsid w:val="00480B83"/>
    <w:rsid w:val="00481D19"/>
    <w:rsid w:val="0048203A"/>
    <w:rsid w:val="00487B6B"/>
    <w:rsid w:val="00491715"/>
    <w:rsid w:val="00495723"/>
    <w:rsid w:val="004957C8"/>
    <w:rsid w:val="004A0F15"/>
    <w:rsid w:val="004A332F"/>
    <w:rsid w:val="004A4C26"/>
    <w:rsid w:val="004A4CCC"/>
    <w:rsid w:val="004B1D6D"/>
    <w:rsid w:val="004B5754"/>
    <w:rsid w:val="004E3F7D"/>
    <w:rsid w:val="004E401D"/>
    <w:rsid w:val="004F4B5D"/>
    <w:rsid w:val="00501AC9"/>
    <w:rsid w:val="00506F33"/>
    <w:rsid w:val="00516AFE"/>
    <w:rsid w:val="00524108"/>
    <w:rsid w:val="00526221"/>
    <w:rsid w:val="00534AF6"/>
    <w:rsid w:val="00535DE6"/>
    <w:rsid w:val="00536511"/>
    <w:rsid w:val="0054249A"/>
    <w:rsid w:val="00544E26"/>
    <w:rsid w:val="00545858"/>
    <w:rsid w:val="00551E96"/>
    <w:rsid w:val="00552A25"/>
    <w:rsid w:val="0055717C"/>
    <w:rsid w:val="00564B1C"/>
    <w:rsid w:val="0057226B"/>
    <w:rsid w:val="0057369F"/>
    <w:rsid w:val="00580FBF"/>
    <w:rsid w:val="00581B8D"/>
    <w:rsid w:val="00585112"/>
    <w:rsid w:val="00585AD6"/>
    <w:rsid w:val="00585F26"/>
    <w:rsid w:val="005876B9"/>
    <w:rsid w:val="00592494"/>
    <w:rsid w:val="005931E1"/>
    <w:rsid w:val="005A6882"/>
    <w:rsid w:val="005C0351"/>
    <w:rsid w:val="005C2468"/>
    <w:rsid w:val="005C30C6"/>
    <w:rsid w:val="005C5A9B"/>
    <w:rsid w:val="005D7A5A"/>
    <w:rsid w:val="005E02D3"/>
    <w:rsid w:val="005E1ADE"/>
    <w:rsid w:val="005E239F"/>
    <w:rsid w:val="005E4468"/>
    <w:rsid w:val="005E66ED"/>
    <w:rsid w:val="005F0501"/>
    <w:rsid w:val="005F3EE5"/>
    <w:rsid w:val="005F7961"/>
    <w:rsid w:val="00615D29"/>
    <w:rsid w:val="006208A8"/>
    <w:rsid w:val="00624C5F"/>
    <w:rsid w:val="0062516E"/>
    <w:rsid w:val="00633A43"/>
    <w:rsid w:val="00635B2B"/>
    <w:rsid w:val="006419D0"/>
    <w:rsid w:val="00650267"/>
    <w:rsid w:val="006526D0"/>
    <w:rsid w:val="00656B16"/>
    <w:rsid w:val="0066749A"/>
    <w:rsid w:val="0068509D"/>
    <w:rsid w:val="00685B1A"/>
    <w:rsid w:val="006877F9"/>
    <w:rsid w:val="00692B45"/>
    <w:rsid w:val="00693785"/>
    <w:rsid w:val="006A283D"/>
    <w:rsid w:val="006A57BC"/>
    <w:rsid w:val="006B381F"/>
    <w:rsid w:val="006B3EE3"/>
    <w:rsid w:val="006B3FB0"/>
    <w:rsid w:val="006C01A0"/>
    <w:rsid w:val="006C399C"/>
    <w:rsid w:val="006C624B"/>
    <w:rsid w:val="006C654A"/>
    <w:rsid w:val="006C6627"/>
    <w:rsid w:val="006D09F9"/>
    <w:rsid w:val="006D24A0"/>
    <w:rsid w:val="006D4970"/>
    <w:rsid w:val="006D6286"/>
    <w:rsid w:val="006E149C"/>
    <w:rsid w:val="006E39BB"/>
    <w:rsid w:val="006E4EC0"/>
    <w:rsid w:val="006E68D4"/>
    <w:rsid w:val="006E740F"/>
    <w:rsid w:val="006F2CD6"/>
    <w:rsid w:val="0070256E"/>
    <w:rsid w:val="00703E7D"/>
    <w:rsid w:val="00704329"/>
    <w:rsid w:val="007057B4"/>
    <w:rsid w:val="00707024"/>
    <w:rsid w:val="0071278C"/>
    <w:rsid w:val="0071625F"/>
    <w:rsid w:val="00716DFC"/>
    <w:rsid w:val="007170CB"/>
    <w:rsid w:val="007206E7"/>
    <w:rsid w:val="00723233"/>
    <w:rsid w:val="007261B2"/>
    <w:rsid w:val="00726F9D"/>
    <w:rsid w:val="00735BA8"/>
    <w:rsid w:val="00737FB2"/>
    <w:rsid w:val="00743635"/>
    <w:rsid w:val="007437CC"/>
    <w:rsid w:val="00746C78"/>
    <w:rsid w:val="00750D36"/>
    <w:rsid w:val="007675F8"/>
    <w:rsid w:val="00772F38"/>
    <w:rsid w:val="0078678D"/>
    <w:rsid w:val="00792E3F"/>
    <w:rsid w:val="0079316A"/>
    <w:rsid w:val="007973F3"/>
    <w:rsid w:val="007978CA"/>
    <w:rsid w:val="007A560C"/>
    <w:rsid w:val="007A79CA"/>
    <w:rsid w:val="007B3210"/>
    <w:rsid w:val="007B3241"/>
    <w:rsid w:val="007B3A02"/>
    <w:rsid w:val="007B52AA"/>
    <w:rsid w:val="007C0828"/>
    <w:rsid w:val="007C4B1F"/>
    <w:rsid w:val="007E2779"/>
    <w:rsid w:val="007E587E"/>
    <w:rsid w:val="007F13E1"/>
    <w:rsid w:val="007F35B2"/>
    <w:rsid w:val="007F716C"/>
    <w:rsid w:val="00801BBC"/>
    <w:rsid w:val="008110A6"/>
    <w:rsid w:val="00811D61"/>
    <w:rsid w:val="00816283"/>
    <w:rsid w:val="00827ADE"/>
    <w:rsid w:val="00830F37"/>
    <w:rsid w:val="0083115B"/>
    <w:rsid w:val="00833E0E"/>
    <w:rsid w:val="00834E51"/>
    <w:rsid w:val="00842030"/>
    <w:rsid w:val="00842957"/>
    <w:rsid w:val="00843505"/>
    <w:rsid w:val="0084465B"/>
    <w:rsid w:val="00844B85"/>
    <w:rsid w:val="0084502B"/>
    <w:rsid w:val="00851F06"/>
    <w:rsid w:val="0085302F"/>
    <w:rsid w:val="00857C97"/>
    <w:rsid w:val="008614B5"/>
    <w:rsid w:val="008711BC"/>
    <w:rsid w:val="008751A2"/>
    <w:rsid w:val="008757C4"/>
    <w:rsid w:val="00877ABF"/>
    <w:rsid w:val="00880543"/>
    <w:rsid w:val="008861BA"/>
    <w:rsid w:val="00886800"/>
    <w:rsid w:val="0089352A"/>
    <w:rsid w:val="00897B89"/>
    <w:rsid w:val="008A17D8"/>
    <w:rsid w:val="008A4B01"/>
    <w:rsid w:val="008B3C27"/>
    <w:rsid w:val="008B7741"/>
    <w:rsid w:val="008C1638"/>
    <w:rsid w:val="008C1A66"/>
    <w:rsid w:val="008C5BA6"/>
    <w:rsid w:val="008C6A83"/>
    <w:rsid w:val="008C78AD"/>
    <w:rsid w:val="008C7E13"/>
    <w:rsid w:val="008D2C0B"/>
    <w:rsid w:val="008D2E0A"/>
    <w:rsid w:val="008E4F70"/>
    <w:rsid w:val="008F3A45"/>
    <w:rsid w:val="0090267A"/>
    <w:rsid w:val="00904E12"/>
    <w:rsid w:val="0090609F"/>
    <w:rsid w:val="0091726E"/>
    <w:rsid w:val="00920DB3"/>
    <w:rsid w:val="00922BF8"/>
    <w:rsid w:val="0094349C"/>
    <w:rsid w:val="009508A2"/>
    <w:rsid w:val="009618B1"/>
    <w:rsid w:val="00961BE4"/>
    <w:rsid w:val="00963A5A"/>
    <w:rsid w:val="00963BF4"/>
    <w:rsid w:val="00967763"/>
    <w:rsid w:val="00972491"/>
    <w:rsid w:val="00973787"/>
    <w:rsid w:val="00973C32"/>
    <w:rsid w:val="00974096"/>
    <w:rsid w:val="00985BC7"/>
    <w:rsid w:val="009868A1"/>
    <w:rsid w:val="00993873"/>
    <w:rsid w:val="00994945"/>
    <w:rsid w:val="009953D8"/>
    <w:rsid w:val="009A54DF"/>
    <w:rsid w:val="009B1D2E"/>
    <w:rsid w:val="009B413F"/>
    <w:rsid w:val="009B5EED"/>
    <w:rsid w:val="009C21DC"/>
    <w:rsid w:val="009C4EB4"/>
    <w:rsid w:val="009C4EEF"/>
    <w:rsid w:val="009C748A"/>
    <w:rsid w:val="009C7F2C"/>
    <w:rsid w:val="009D028F"/>
    <w:rsid w:val="009D6CE2"/>
    <w:rsid w:val="009D7F24"/>
    <w:rsid w:val="009E1D02"/>
    <w:rsid w:val="009E229B"/>
    <w:rsid w:val="009E24C2"/>
    <w:rsid w:val="009F293B"/>
    <w:rsid w:val="009F328F"/>
    <w:rsid w:val="009F4742"/>
    <w:rsid w:val="009F4842"/>
    <w:rsid w:val="00A01395"/>
    <w:rsid w:val="00A06670"/>
    <w:rsid w:val="00A07D46"/>
    <w:rsid w:val="00A138A7"/>
    <w:rsid w:val="00A16EE8"/>
    <w:rsid w:val="00A2034F"/>
    <w:rsid w:val="00A2146C"/>
    <w:rsid w:val="00A317BB"/>
    <w:rsid w:val="00A33932"/>
    <w:rsid w:val="00A3471A"/>
    <w:rsid w:val="00A354D2"/>
    <w:rsid w:val="00A35970"/>
    <w:rsid w:val="00A368C7"/>
    <w:rsid w:val="00A41BDF"/>
    <w:rsid w:val="00A44581"/>
    <w:rsid w:val="00A47302"/>
    <w:rsid w:val="00A52FF9"/>
    <w:rsid w:val="00A56AC7"/>
    <w:rsid w:val="00A6548C"/>
    <w:rsid w:val="00A811F8"/>
    <w:rsid w:val="00AA28CE"/>
    <w:rsid w:val="00AB3D0D"/>
    <w:rsid w:val="00AB7EED"/>
    <w:rsid w:val="00AC0997"/>
    <w:rsid w:val="00AC6C42"/>
    <w:rsid w:val="00AC7B2E"/>
    <w:rsid w:val="00AD5F3A"/>
    <w:rsid w:val="00AE4A13"/>
    <w:rsid w:val="00AF0425"/>
    <w:rsid w:val="00B125F5"/>
    <w:rsid w:val="00B17DD2"/>
    <w:rsid w:val="00B22EFE"/>
    <w:rsid w:val="00B279D6"/>
    <w:rsid w:val="00B33A75"/>
    <w:rsid w:val="00B36089"/>
    <w:rsid w:val="00B531EF"/>
    <w:rsid w:val="00B5336B"/>
    <w:rsid w:val="00B541B1"/>
    <w:rsid w:val="00B6140F"/>
    <w:rsid w:val="00B635ED"/>
    <w:rsid w:val="00B70AC9"/>
    <w:rsid w:val="00B71329"/>
    <w:rsid w:val="00B72B94"/>
    <w:rsid w:val="00B73293"/>
    <w:rsid w:val="00B77164"/>
    <w:rsid w:val="00B81B53"/>
    <w:rsid w:val="00B84F09"/>
    <w:rsid w:val="00B93154"/>
    <w:rsid w:val="00B94DE2"/>
    <w:rsid w:val="00BA1622"/>
    <w:rsid w:val="00BA4A25"/>
    <w:rsid w:val="00BB65A9"/>
    <w:rsid w:val="00BC5C78"/>
    <w:rsid w:val="00BD1680"/>
    <w:rsid w:val="00BD4944"/>
    <w:rsid w:val="00BE324C"/>
    <w:rsid w:val="00BE3425"/>
    <w:rsid w:val="00BE4B21"/>
    <w:rsid w:val="00BE5F17"/>
    <w:rsid w:val="00BF353D"/>
    <w:rsid w:val="00BF50E0"/>
    <w:rsid w:val="00BF6659"/>
    <w:rsid w:val="00C00918"/>
    <w:rsid w:val="00C00C34"/>
    <w:rsid w:val="00C1596F"/>
    <w:rsid w:val="00C170A7"/>
    <w:rsid w:val="00C23B77"/>
    <w:rsid w:val="00C375FF"/>
    <w:rsid w:val="00C4008C"/>
    <w:rsid w:val="00C426E3"/>
    <w:rsid w:val="00C44312"/>
    <w:rsid w:val="00C503B6"/>
    <w:rsid w:val="00C50B4E"/>
    <w:rsid w:val="00C60092"/>
    <w:rsid w:val="00C616CF"/>
    <w:rsid w:val="00C61FC4"/>
    <w:rsid w:val="00C7084C"/>
    <w:rsid w:val="00C73847"/>
    <w:rsid w:val="00C745F2"/>
    <w:rsid w:val="00C77362"/>
    <w:rsid w:val="00C828AE"/>
    <w:rsid w:val="00C8315E"/>
    <w:rsid w:val="00C86F6D"/>
    <w:rsid w:val="00C92DD8"/>
    <w:rsid w:val="00C956E5"/>
    <w:rsid w:val="00C97F99"/>
    <w:rsid w:val="00CA038A"/>
    <w:rsid w:val="00CA6146"/>
    <w:rsid w:val="00CB0A32"/>
    <w:rsid w:val="00CB2E27"/>
    <w:rsid w:val="00CB4BC5"/>
    <w:rsid w:val="00CB4EA0"/>
    <w:rsid w:val="00CC1909"/>
    <w:rsid w:val="00CC1C31"/>
    <w:rsid w:val="00CC1FB2"/>
    <w:rsid w:val="00CD2A57"/>
    <w:rsid w:val="00CF047F"/>
    <w:rsid w:val="00CF5899"/>
    <w:rsid w:val="00CF6096"/>
    <w:rsid w:val="00D013F8"/>
    <w:rsid w:val="00D0168D"/>
    <w:rsid w:val="00D051D5"/>
    <w:rsid w:val="00D06A62"/>
    <w:rsid w:val="00D1003B"/>
    <w:rsid w:val="00D102EA"/>
    <w:rsid w:val="00D1052A"/>
    <w:rsid w:val="00D10DB0"/>
    <w:rsid w:val="00D13ED6"/>
    <w:rsid w:val="00D15878"/>
    <w:rsid w:val="00D176AE"/>
    <w:rsid w:val="00D20935"/>
    <w:rsid w:val="00D21D37"/>
    <w:rsid w:val="00D232A2"/>
    <w:rsid w:val="00D23B15"/>
    <w:rsid w:val="00D35B45"/>
    <w:rsid w:val="00D41ADE"/>
    <w:rsid w:val="00D424D0"/>
    <w:rsid w:val="00D46405"/>
    <w:rsid w:val="00D56622"/>
    <w:rsid w:val="00D5714D"/>
    <w:rsid w:val="00D57CE3"/>
    <w:rsid w:val="00D61D15"/>
    <w:rsid w:val="00D62A9A"/>
    <w:rsid w:val="00D63605"/>
    <w:rsid w:val="00D642D7"/>
    <w:rsid w:val="00D656ED"/>
    <w:rsid w:val="00D65BF3"/>
    <w:rsid w:val="00D6762A"/>
    <w:rsid w:val="00D800EC"/>
    <w:rsid w:val="00D80B71"/>
    <w:rsid w:val="00D84987"/>
    <w:rsid w:val="00D84CF7"/>
    <w:rsid w:val="00D93ECD"/>
    <w:rsid w:val="00DA3AD5"/>
    <w:rsid w:val="00DC6BE1"/>
    <w:rsid w:val="00DD1A12"/>
    <w:rsid w:val="00DD6470"/>
    <w:rsid w:val="00DD7E84"/>
    <w:rsid w:val="00DE2D49"/>
    <w:rsid w:val="00DE6DB7"/>
    <w:rsid w:val="00DF1DBD"/>
    <w:rsid w:val="00DF585E"/>
    <w:rsid w:val="00E04088"/>
    <w:rsid w:val="00E124DC"/>
    <w:rsid w:val="00E13ED9"/>
    <w:rsid w:val="00E15997"/>
    <w:rsid w:val="00E21ABB"/>
    <w:rsid w:val="00E24FFA"/>
    <w:rsid w:val="00E254F8"/>
    <w:rsid w:val="00E26B04"/>
    <w:rsid w:val="00E329B2"/>
    <w:rsid w:val="00E331C8"/>
    <w:rsid w:val="00E36083"/>
    <w:rsid w:val="00E368D5"/>
    <w:rsid w:val="00E5286B"/>
    <w:rsid w:val="00E63589"/>
    <w:rsid w:val="00E6399F"/>
    <w:rsid w:val="00E65292"/>
    <w:rsid w:val="00E66D58"/>
    <w:rsid w:val="00E721C0"/>
    <w:rsid w:val="00E732B6"/>
    <w:rsid w:val="00E73EBB"/>
    <w:rsid w:val="00E770EF"/>
    <w:rsid w:val="00E831C1"/>
    <w:rsid w:val="00E90C80"/>
    <w:rsid w:val="00EA4BC8"/>
    <w:rsid w:val="00EB26C0"/>
    <w:rsid w:val="00EC3CD6"/>
    <w:rsid w:val="00EC66E1"/>
    <w:rsid w:val="00ED7F31"/>
    <w:rsid w:val="00EE1C35"/>
    <w:rsid w:val="00EE1D83"/>
    <w:rsid w:val="00EE2497"/>
    <w:rsid w:val="00EE4661"/>
    <w:rsid w:val="00EE4933"/>
    <w:rsid w:val="00EE4F7B"/>
    <w:rsid w:val="00EE63A0"/>
    <w:rsid w:val="00EF2CF3"/>
    <w:rsid w:val="00EF3F57"/>
    <w:rsid w:val="00EF4D84"/>
    <w:rsid w:val="00EF5042"/>
    <w:rsid w:val="00EF690C"/>
    <w:rsid w:val="00F209A0"/>
    <w:rsid w:val="00F307A8"/>
    <w:rsid w:val="00F400E6"/>
    <w:rsid w:val="00F4478F"/>
    <w:rsid w:val="00F46250"/>
    <w:rsid w:val="00F47A6B"/>
    <w:rsid w:val="00F503F2"/>
    <w:rsid w:val="00F53773"/>
    <w:rsid w:val="00F54CC6"/>
    <w:rsid w:val="00F55ECC"/>
    <w:rsid w:val="00F64F2B"/>
    <w:rsid w:val="00F716A4"/>
    <w:rsid w:val="00F750D9"/>
    <w:rsid w:val="00F763FE"/>
    <w:rsid w:val="00F809FD"/>
    <w:rsid w:val="00F830CD"/>
    <w:rsid w:val="00F915CC"/>
    <w:rsid w:val="00F91795"/>
    <w:rsid w:val="00F94560"/>
    <w:rsid w:val="00F94EC1"/>
    <w:rsid w:val="00F96370"/>
    <w:rsid w:val="00F97479"/>
    <w:rsid w:val="00F97E2F"/>
    <w:rsid w:val="00FA0661"/>
    <w:rsid w:val="00FA39C6"/>
    <w:rsid w:val="00FC5E79"/>
    <w:rsid w:val="00FC7061"/>
    <w:rsid w:val="00FD6EE2"/>
    <w:rsid w:val="00FE1BE8"/>
    <w:rsid w:val="00FE292A"/>
    <w:rsid w:val="00FE4AB4"/>
    <w:rsid w:val="00FE744B"/>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26162E"/>
  <w15:docId w15:val="{7E9B95D3-CB67-4B21-8944-464FF318A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1"/>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paragraph" w:styleId="EndnoteText">
    <w:name w:val="endnote text"/>
    <w:basedOn w:val="Normal"/>
    <w:link w:val="EndnoteTextChar"/>
    <w:uiPriority w:val="99"/>
    <w:unhideWhenUsed/>
    <w:rsid w:val="00ED7F31"/>
    <w:pPr>
      <w:spacing w:after="0"/>
      <w:jc w:val="both"/>
    </w:pPr>
    <w:rPr>
      <w:rFonts w:ascii="Open Sans" w:hAnsi="Open Sans"/>
      <w:color w:val="auto"/>
      <w:kern w:val="2"/>
      <w:szCs w:val="20"/>
      <w14:ligatures w14:val="standardContextual"/>
    </w:rPr>
  </w:style>
  <w:style w:type="character" w:customStyle="1" w:styleId="EndnoteTextChar">
    <w:name w:val="Endnote Text Char"/>
    <w:basedOn w:val="DefaultParagraphFont"/>
    <w:link w:val="EndnoteText"/>
    <w:uiPriority w:val="99"/>
    <w:rsid w:val="00ED7F31"/>
    <w:rPr>
      <w:rFonts w:ascii="Open Sans" w:hAnsi="Open Sans"/>
      <w:kern w:val="2"/>
      <w:sz w:val="20"/>
      <w:szCs w:val="20"/>
      <w14:ligatures w14:val="standardContextual"/>
    </w:rPr>
  </w:style>
  <w:style w:type="paragraph" w:styleId="BodyText">
    <w:name w:val="Body Text"/>
    <w:basedOn w:val="Normal"/>
    <w:link w:val="BodyTextChar"/>
    <w:rsid w:val="0001286A"/>
    <w:pPr>
      <w:tabs>
        <w:tab w:val="left" w:pos="1134"/>
      </w:tabs>
      <w:spacing w:before="24" w:after="24"/>
    </w:pPr>
    <w:rPr>
      <w:rFonts w:ascii="Times New Roman" w:eastAsia="Times New Roman" w:hAnsi="Times New Roman" w:cs="Times New Roman"/>
      <w:color w:val="auto"/>
      <w:sz w:val="24"/>
      <w:szCs w:val="20"/>
      <w:lang w:val="en-AU"/>
    </w:rPr>
  </w:style>
  <w:style w:type="character" w:customStyle="1" w:styleId="BodyTextChar">
    <w:name w:val="Body Text Char"/>
    <w:basedOn w:val="DefaultParagraphFont"/>
    <w:link w:val="BodyText"/>
    <w:rsid w:val="0001286A"/>
    <w:rPr>
      <w:rFonts w:ascii="Times New Roman" w:eastAsia="Times New Roman" w:hAnsi="Times New Roman" w:cs="Times New Roman"/>
      <w:sz w:val="24"/>
      <w:szCs w:val="20"/>
      <w:lang w:val="en-AU"/>
    </w:rPr>
  </w:style>
  <w:style w:type="paragraph" w:customStyle="1" w:styleId="TableParagraph">
    <w:name w:val="Table Paragraph"/>
    <w:basedOn w:val="Normal"/>
    <w:uiPriority w:val="1"/>
    <w:qFormat/>
    <w:rsid w:val="00491715"/>
    <w:pPr>
      <w:widowControl w:val="0"/>
      <w:autoSpaceDE w:val="0"/>
      <w:autoSpaceDN w:val="0"/>
      <w:spacing w:after="0"/>
      <w:ind w:left="103"/>
    </w:pPr>
    <w:rPr>
      <w:rFonts w:ascii="Plan" w:eastAsia="Plan" w:hAnsi="Plan" w:cs="Plan"/>
      <w:color w:val="auto"/>
      <w:sz w:val="22"/>
      <w:lang w:val="en-US"/>
    </w:rPr>
  </w:style>
  <w:style w:type="paragraph" w:styleId="Revision">
    <w:name w:val="Revision"/>
    <w:hidden/>
    <w:uiPriority w:val="99"/>
    <w:semiHidden/>
    <w:rsid w:val="007C4B1F"/>
    <w:pPr>
      <w:spacing w:after="0" w:line="240" w:lineRule="auto"/>
    </w:pPr>
    <w:rPr>
      <w:color w:val="3B3059"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95237701">
      <w:bodyDiv w:val="1"/>
      <w:marLeft w:val="0"/>
      <w:marRight w:val="0"/>
      <w:marTop w:val="0"/>
      <w:marBottom w:val="0"/>
      <w:divBdr>
        <w:top w:val="none" w:sz="0" w:space="0" w:color="auto"/>
        <w:left w:val="none" w:sz="0" w:space="0" w:color="auto"/>
        <w:bottom w:val="none" w:sz="0" w:space="0" w:color="auto"/>
        <w:right w:val="none" w:sz="0" w:space="0" w:color="auto"/>
      </w:divBdr>
      <w:divsChild>
        <w:div w:id="1074857591">
          <w:marLeft w:val="0"/>
          <w:marRight w:val="0"/>
          <w:marTop w:val="0"/>
          <w:marBottom w:val="0"/>
          <w:divBdr>
            <w:top w:val="none" w:sz="0" w:space="0" w:color="auto"/>
            <w:left w:val="none" w:sz="0" w:space="0" w:color="auto"/>
            <w:bottom w:val="none" w:sz="0" w:space="0" w:color="auto"/>
            <w:right w:val="none" w:sz="0" w:space="0" w:color="auto"/>
          </w:divBdr>
          <w:divsChild>
            <w:div w:id="1457989179">
              <w:marLeft w:val="0"/>
              <w:marRight w:val="0"/>
              <w:marTop w:val="0"/>
              <w:marBottom w:val="0"/>
              <w:divBdr>
                <w:top w:val="none" w:sz="0" w:space="0" w:color="auto"/>
                <w:left w:val="none" w:sz="0" w:space="0" w:color="auto"/>
                <w:bottom w:val="none" w:sz="0" w:space="0" w:color="auto"/>
                <w:right w:val="none" w:sz="0" w:space="0" w:color="auto"/>
              </w:divBdr>
              <w:divsChild>
                <w:div w:id="4490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7532">
      <w:bodyDiv w:val="1"/>
      <w:marLeft w:val="0"/>
      <w:marRight w:val="0"/>
      <w:marTop w:val="0"/>
      <w:marBottom w:val="0"/>
      <w:divBdr>
        <w:top w:val="none" w:sz="0" w:space="0" w:color="auto"/>
        <w:left w:val="none" w:sz="0" w:space="0" w:color="auto"/>
        <w:bottom w:val="none" w:sz="0" w:space="0" w:color="auto"/>
        <w:right w:val="none" w:sz="0" w:space="0" w:color="auto"/>
      </w:divBdr>
      <w:divsChild>
        <w:div w:id="274024103">
          <w:marLeft w:val="0"/>
          <w:marRight w:val="0"/>
          <w:marTop w:val="0"/>
          <w:marBottom w:val="0"/>
          <w:divBdr>
            <w:top w:val="none" w:sz="0" w:space="0" w:color="auto"/>
            <w:left w:val="none" w:sz="0" w:space="0" w:color="auto"/>
            <w:bottom w:val="none" w:sz="0" w:space="0" w:color="auto"/>
            <w:right w:val="none" w:sz="0" w:space="0" w:color="auto"/>
          </w:divBdr>
          <w:divsChild>
            <w:div w:id="1015690347">
              <w:marLeft w:val="0"/>
              <w:marRight w:val="0"/>
              <w:marTop w:val="0"/>
              <w:marBottom w:val="0"/>
              <w:divBdr>
                <w:top w:val="none" w:sz="0" w:space="0" w:color="auto"/>
                <w:left w:val="none" w:sz="0" w:space="0" w:color="auto"/>
                <w:bottom w:val="none" w:sz="0" w:space="0" w:color="auto"/>
                <w:right w:val="none" w:sz="0" w:space="0" w:color="auto"/>
              </w:divBdr>
              <w:divsChild>
                <w:div w:id="12163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263535560">
      <w:bodyDiv w:val="1"/>
      <w:marLeft w:val="0"/>
      <w:marRight w:val="0"/>
      <w:marTop w:val="0"/>
      <w:marBottom w:val="0"/>
      <w:divBdr>
        <w:top w:val="none" w:sz="0" w:space="0" w:color="auto"/>
        <w:left w:val="none" w:sz="0" w:space="0" w:color="auto"/>
        <w:bottom w:val="none" w:sz="0" w:space="0" w:color="auto"/>
        <w:right w:val="none" w:sz="0" w:space="0" w:color="auto"/>
      </w:divBdr>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29796153">
      <w:bodyDiv w:val="1"/>
      <w:marLeft w:val="0"/>
      <w:marRight w:val="0"/>
      <w:marTop w:val="0"/>
      <w:marBottom w:val="0"/>
      <w:divBdr>
        <w:top w:val="none" w:sz="0" w:space="0" w:color="auto"/>
        <w:left w:val="none" w:sz="0" w:space="0" w:color="auto"/>
        <w:bottom w:val="none" w:sz="0" w:space="0" w:color="auto"/>
        <w:right w:val="none" w:sz="0" w:space="0" w:color="auto"/>
      </w:divBdr>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16561576">
      <w:bodyDiv w:val="1"/>
      <w:marLeft w:val="0"/>
      <w:marRight w:val="0"/>
      <w:marTop w:val="0"/>
      <w:marBottom w:val="0"/>
      <w:divBdr>
        <w:top w:val="none" w:sz="0" w:space="0" w:color="auto"/>
        <w:left w:val="none" w:sz="0" w:space="0" w:color="auto"/>
        <w:bottom w:val="none" w:sz="0" w:space="0" w:color="auto"/>
        <w:right w:val="none" w:sz="0" w:space="0" w:color="auto"/>
      </w:divBdr>
      <w:divsChild>
        <w:div w:id="478377680">
          <w:marLeft w:val="0"/>
          <w:marRight w:val="0"/>
          <w:marTop w:val="0"/>
          <w:marBottom w:val="0"/>
          <w:divBdr>
            <w:top w:val="none" w:sz="0" w:space="0" w:color="auto"/>
            <w:left w:val="none" w:sz="0" w:space="0" w:color="auto"/>
            <w:bottom w:val="none" w:sz="0" w:space="0" w:color="auto"/>
            <w:right w:val="none" w:sz="0" w:space="0" w:color="auto"/>
          </w:divBdr>
        </w:div>
      </w:divsChild>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522865">
      <w:bodyDiv w:val="1"/>
      <w:marLeft w:val="0"/>
      <w:marRight w:val="0"/>
      <w:marTop w:val="0"/>
      <w:marBottom w:val="0"/>
      <w:divBdr>
        <w:top w:val="none" w:sz="0" w:space="0" w:color="auto"/>
        <w:left w:val="none" w:sz="0" w:space="0" w:color="auto"/>
        <w:bottom w:val="none" w:sz="0" w:space="0" w:color="auto"/>
        <w:right w:val="none" w:sz="0" w:space="0" w:color="auto"/>
      </w:divBdr>
    </w:div>
    <w:div w:id="1243023094">
      <w:bodyDiv w:val="1"/>
      <w:marLeft w:val="0"/>
      <w:marRight w:val="0"/>
      <w:marTop w:val="0"/>
      <w:marBottom w:val="0"/>
      <w:divBdr>
        <w:top w:val="none" w:sz="0" w:space="0" w:color="auto"/>
        <w:left w:val="none" w:sz="0" w:space="0" w:color="auto"/>
        <w:bottom w:val="none" w:sz="0" w:space="0" w:color="auto"/>
        <w:right w:val="none" w:sz="0" w:space="0" w:color="auto"/>
      </w:divBdr>
      <w:divsChild>
        <w:div w:id="734209382">
          <w:marLeft w:val="0"/>
          <w:marRight w:val="0"/>
          <w:marTop w:val="0"/>
          <w:marBottom w:val="0"/>
          <w:divBdr>
            <w:top w:val="none" w:sz="0" w:space="0" w:color="auto"/>
            <w:left w:val="none" w:sz="0" w:space="0" w:color="auto"/>
            <w:bottom w:val="none" w:sz="0" w:space="0" w:color="auto"/>
            <w:right w:val="none" w:sz="0" w:space="0" w:color="auto"/>
          </w:divBdr>
          <w:divsChild>
            <w:div w:id="853501253">
              <w:marLeft w:val="0"/>
              <w:marRight w:val="0"/>
              <w:marTop w:val="0"/>
              <w:marBottom w:val="0"/>
              <w:divBdr>
                <w:top w:val="none" w:sz="0" w:space="0" w:color="auto"/>
                <w:left w:val="none" w:sz="0" w:space="0" w:color="auto"/>
                <w:bottom w:val="none" w:sz="0" w:space="0" w:color="auto"/>
                <w:right w:val="none" w:sz="0" w:space="0" w:color="auto"/>
              </w:divBdr>
              <w:divsChild>
                <w:div w:id="21134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35215376">
      <w:bodyDiv w:val="1"/>
      <w:marLeft w:val="0"/>
      <w:marRight w:val="0"/>
      <w:marTop w:val="0"/>
      <w:marBottom w:val="0"/>
      <w:divBdr>
        <w:top w:val="none" w:sz="0" w:space="0" w:color="auto"/>
        <w:left w:val="none" w:sz="0" w:space="0" w:color="auto"/>
        <w:bottom w:val="none" w:sz="0" w:space="0" w:color="auto"/>
        <w:right w:val="none" w:sz="0" w:space="0" w:color="auto"/>
      </w:divBdr>
    </w:div>
    <w:div w:id="1638220731">
      <w:bodyDiv w:val="1"/>
      <w:marLeft w:val="0"/>
      <w:marRight w:val="0"/>
      <w:marTop w:val="0"/>
      <w:marBottom w:val="0"/>
      <w:divBdr>
        <w:top w:val="none" w:sz="0" w:space="0" w:color="auto"/>
        <w:left w:val="none" w:sz="0" w:space="0" w:color="auto"/>
        <w:bottom w:val="none" w:sz="0" w:space="0" w:color="auto"/>
        <w:right w:val="none" w:sz="0" w:space="0" w:color="auto"/>
      </w:divBdr>
      <w:divsChild>
        <w:div w:id="1164201121">
          <w:marLeft w:val="0"/>
          <w:marRight w:val="0"/>
          <w:marTop w:val="0"/>
          <w:marBottom w:val="0"/>
          <w:divBdr>
            <w:top w:val="none" w:sz="0" w:space="0" w:color="auto"/>
            <w:left w:val="none" w:sz="0" w:space="0" w:color="auto"/>
            <w:bottom w:val="none" w:sz="0" w:space="0" w:color="auto"/>
            <w:right w:val="none" w:sz="0" w:space="0" w:color="auto"/>
          </w:divBdr>
          <w:divsChild>
            <w:div w:id="232544801">
              <w:marLeft w:val="0"/>
              <w:marRight w:val="0"/>
              <w:marTop w:val="0"/>
              <w:marBottom w:val="0"/>
              <w:divBdr>
                <w:top w:val="none" w:sz="0" w:space="0" w:color="auto"/>
                <w:left w:val="none" w:sz="0" w:space="0" w:color="auto"/>
                <w:bottom w:val="none" w:sz="0" w:space="0" w:color="auto"/>
                <w:right w:val="none" w:sz="0" w:space="0" w:color="auto"/>
              </w:divBdr>
              <w:divsChild>
                <w:div w:id="5780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5860595">
      <w:bodyDiv w:val="1"/>
      <w:marLeft w:val="0"/>
      <w:marRight w:val="0"/>
      <w:marTop w:val="0"/>
      <w:marBottom w:val="0"/>
      <w:divBdr>
        <w:top w:val="none" w:sz="0" w:space="0" w:color="auto"/>
        <w:left w:val="none" w:sz="0" w:space="0" w:color="auto"/>
        <w:bottom w:val="none" w:sz="0" w:space="0" w:color="auto"/>
        <w:right w:val="none" w:sz="0" w:space="0" w:color="auto"/>
      </w:divBdr>
      <w:divsChild>
        <w:div w:id="48118914">
          <w:marLeft w:val="0"/>
          <w:marRight w:val="0"/>
          <w:marTop w:val="0"/>
          <w:marBottom w:val="0"/>
          <w:divBdr>
            <w:top w:val="none" w:sz="0" w:space="0" w:color="auto"/>
            <w:left w:val="none" w:sz="0" w:space="0" w:color="auto"/>
            <w:bottom w:val="none" w:sz="0" w:space="0" w:color="auto"/>
            <w:right w:val="none" w:sz="0" w:space="0" w:color="auto"/>
          </w:divBdr>
        </w:div>
      </w:divsChild>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793985228">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 w:id="214612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f8a185c-fa8f-4a34-9628-f7cbbc07ab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9212204A0EDA48BE72BA9895950395" ma:contentTypeVersion="16" ma:contentTypeDescription="Create a new document." ma:contentTypeScope="" ma:versionID="92d14785abe3efe1892d04cdc2eac15d">
  <xsd:schema xmlns:xsd="http://www.w3.org/2001/XMLSchema" xmlns:xs="http://www.w3.org/2001/XMLSchema" xmlns:p="http://schemas.microsoft.com/office/2006/metadata/properties" xmlns:ns3="af8a185c-fa8f-4a34-9628-f7cbbc07ab83" xmlns:ns4="9fe1e14f-d5da-430b-a93e-a1ffdc9cab23" targetNamespace="http://schemas.microsoft.com/office/2006/metadata/properties" ma:root="true" ma:fieldsID="abebcb99c71c94879f2c3e501066e564" ns3:_="" ns4:_="">
    <xsd:import namespace="af8a185c-fa8f-4a34-9628-f7cbbc07ab83"/>
    <xsd:import namespace="9fe1e14f-d5da-430b-a93e-a1ffdc9cab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element ref="ns3:_activity"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a185c-fa8f-4a34-9628-f7cbbc07a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e1e14f-d5da-430b-a93e-a1ffdc9cab2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F32ED-F9BC-48D0-98CD-C8E2679E6A98}">
  <ds:schemaRefs>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http://purl.org/dc/dcmitype/"/>
    <ds:schemaRef ds:uri="http://www.w3.org/XML/1998/namespace"/>
    <ds:schemaRef ds:uri="http://purl.org/dc/terms/"/>
    <ds:schemaRef ds:uri="http://schemas.microsoft.com/office/2006/documentManagement/types"/>
    <ds:schemaRef ds:uri="9fe1e14f-d5da-430b-a93e-a1ffdc9cab23"/>
    <ds:schemaRef ds:uri="af8a185c-fa8f-4a34-9628-f7cbbc07ab83"/>
  </ds:schemaRefs>
</ds:datastoreItem>
</file>

<file path=customXml/itemProps2.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3.xml><?xml version="1.0" encoding="utf-8"?>
<ds:datastoreItem xmlns:ds="http://schemas.openxmlformats.org/officeDocument/2006/customXml" ds:itemID="{A0A869E3-EF07-48ED-BAA3-B2C0E7AFA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a185c-fa8f-4a34-9628-f7cbbc07ab83"/>
    <ds:schemaRef ds:uri="9fe1e14f-d5da-430b-a93e-a1ffdc9ca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C3C9AB-DD32-4914-95C7-ED0DC1C36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1</TotalTime>
  <Pages>7</Pages>
  <Words>2622</Words>
  <Characters>14946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17533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AFM Mayeen</cp:lastModifiedBy>
  <cp:revision>2</cp:revision>
  <cp:lastPrinted>2017-05-15T12:00:00Z</cp:lastPrinted>
  <dcterms:created xsi:type="dcterms:W3CDTF">2024-12-23T05:04:00Z</dcterms:created>
  <dcterms:modified xsi:type="dcterms:W3CDTF">2024-12-23T05:04:00Z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0x0101007F9212204A0EDA48BE72BA9895950395</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